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69" w:rsidRPr="00A93C69" w:rsidRDefault="00A93C69" w:rsidP="00A93C69">
      <w:pPr>
        <w:spacing w:after="0" w:line="240" w:lineRule="auto"/>
        <w:outlineLvl w:val="0"/>
        <w:rPr>
          <w:rFonts w:ascii="Arial" w:eastAsia="Times New Roman" w:hAnsi="Arial" w:cs="Arial"/>
          <w:color w:val="373737"/>
          <w:kern w:val="36"/>
          <w:sz w:val="59"/>
          <w:szCs w:val="59"/>
          <w:lang w:eastAsia="ru-RU"/>
        </w:rPr>
      </w:pPr>
      <w:r w:rsidRPr="00A93C69">
        <w:rPr>
          <w:rFonts w:ascii="Arial" w:eastAsia="Times New Roman" w:hAnsi="Arial" w:cs="Arial"/>
          <w:color w:val="373737"/>
          <w:kern w:val="36"/>
          <w:sz w:val="59"/>
          <w:szCs w:val="59"/>
          <w:lang w:eastAsia="ru-RU"/>
        </w:rPr>
        <w:t>Федеральный закон Российской Федерации от 27 июля 2006 г. N 152-ФЗ</w:t>
      </w:r>
    </w:p>
    <w:p w:rsidR="00A93C69" w:rsidRPr="00A93C69" w:rsidRDefault="00A93C69" w:rsidP="00A93C69">
      <w:pPr>
        <w:spacing w:after="0" w:line="240" w:lineRule="auto"/>
        <w:outlineLvl w:val="1"/>
        <w:rPr>
          <w:rFonts w:ascii="Arial" w:eastAsia="Times New Roman" w:hAnsi="Arial" w:cs="Arial"/>
          <w:color w:val="373737"/>
          <w:sz w:val="32"/>
          <w:szCs w:val="32"/>
          <w:lang w:eastAsia="ru-RU"/>
        </w:rPr>
      </w:pPr>
      <w:r w:rsidRPr="00A93C69">
        <w:rPr>
          <w:rFonts w:ascii="Arial" w:eastAsia="Times New Roman" w:hAnsi="Arial" w:cs="Arial"/>
          <w:color w:val="373737"/>
          <w:sz w:val="32"/>
          <w:szCs w:val="32"/>
          <w:lang w:eastAsia="ru-RU"/>
        </w:rPr>
        <w:t>О персональных данных</w:t>
      </w:r>
      <w:r w:rsidRPr="00A93C69">
        <w:rPr>
          <w:rFonts w:ascii="Arial" w:eastAsia="Times New Roman" w:hAnsi="Arial" w:cs="Arial"/>
          <w:color w:val="373737"/>
          <w:sz w:val="32"/>
          <w:lang w:eastAsia="ru-RU"/>
        </w:rPr>
        <w:t> </w:t>
      </w:r>
      <w:hyperlink r:id="rId4" w:anchor="comments" w:history="1">
        <w:r w:rsidRPr="00A93C69">
          <w:rPr>
            <w:rFonts w:ascii="Arial" w:eastAsia="Times New Roman" w:hAnsi="Arial" w:cs="Arial"/>
            <w:color w:val="FFFFFF"/>
            <w:sz w:val="15"/>
            <w:lang w:eastAsia="ru-RU"/>
          </w:rPr>
          <w:t>1</w:t>
        </w:r>
      </w:hyperlink>
    </w:p>
    <w:p w:rsidR="00A93C69" w:rsidRPr="00A93C69" w:rsidRDefault="00A93C69" w:rsidP="00A93C69">
      <w:pPr>
        <w:spacing w:after="85" w:line="240" w:lineRule="auto"/>
        <w:rPr>
          <w:rFonts w:ascii="Arial" w:eastAsia="Times New Roman" w:hAnsi="Arial" w:cs="Arial"/>
          <w:color w:val="B5B5B5"/>
          <w:sz w:val="20"/>
          <w:szCs w:val="20"/>
          <w:lang w:eastAsia="ru-RU"/>
        </w:rPr>
      </w:pPr>
      <w:r w:rsidRPr="00A93C69">
        <w:rPr>
          <w:rFonts w:ascii="Arial" w:eastAsia="Times New Roman" w:hAnsi="Arial" w:cs="Arial"/>
          <w:color w:val="B5B5B5"/>
          <w:sz w:val="20"/>
          <w:szCs w:val="20"/>
          <w:lang w:eastAsia="ru-RU"/>
        </w:rPr>
        <w:t>Работа с документами:</w:t>
      </w:r>
    </w:p>
    <w:p w:rsidR="00A93C69" w:rsidRPr="00A93C69" w:rsidRDefault="00A93C69" w:rsidP="00A93C69">
      <w:pPr>
        <w:spacing w:after="0" w:line="240" w:lineRule="auto"/>
        <w:rPr>
          <w:rFonts w:ascii="Arial" w:eastAsia="Times New Roman" w:hAnsi="Arial" w:cs="Arial"/>
          <w:color w:val="B5B5B5"/>
          <w:sz w:val="20"/>
          <w:szCs w:val="20"/>
          <w:lang w:eastAsia="ru-RU"/>
        </w:rPr>
      </w:pPr>
      <w:hyperlink r:id="rId5" w:history="1">
        <w:r>
          <w:rPr>
            <w:rFonts w:ascii="Arial" w:eastAsia="Times New Roman" w:hAnsi="Arial" w:cs="Arial"/>
            <w:noProof/>
            <w:color w:val="8D2929"/>
            <w:sz w:val="17"/>
            <w:szCs w:val="17"/>
            <w:bdr w:val="none" w:sz="0" w:space="0" w:color="auto" w:frame="1"/>
            <w:lang w:eastAsia="ru-RU"/>
          </w:rPr>
          <w:drawing>
            <wp:inline distT="0" distB="0" distL="0" distR="0">
              <wp:extent cx="128905" cy="128905"/>
              <wp:effectExtent l="19050" t="0" r="4445" b="0"/>
              <wp:docPr id="1" name="Рисунок 1" descr="Сохранить в формате MS Wo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хранить в формате MS Word">
                        <a:hlinkClick r:id="rId5"/>
                      </pic:cNvPr>
                      <pic:cNvPicPr>
                        <a:picLocks noChangeAspect="1" noChangeArrowheads="1"/>
                      </pic:cNvPicPr>
                    </pic:nvPicPr>
                    <pic:blipFill>
                      <a:blip r:embed="rId6" cstate="print"/>
                      <a:srcRect/>
                      <a:stretch>
                        <a:fillRect/>
                      </a:stretch>
                    </pic:blipFill>
                    <pic:spPr bwMode="auto">
                      <a:xfrm>
                        <a:off x="0" y="0"/>
                        <a:ext cx="128905" cy="128905"/>
                      </a:xfrm>
                      <a:prstGeom prst="rect">
                        <a:avLst/>
                      </a:prstGeom>
                      <a:noFill/>
                      <a:ln w="9525">
                        <a:noFill/>
                        <a:miter lim="800000"/>
                        <a:headEnd/>
                        <a:tailEnd/>
                      </a:ln>
                    </pic:spPr>
                  </pic:pic>
                </a:graphicData>
              </a:graphic>
            </wp:inline>
          </w:drawing>
        </w:r>
        <w:r w:rsidRPr="00A93C69">
          <w:rPr>
            <w:rFonts w:ascii="Arial" w:eastAsia="Times New Roman" w:hAnsi="Arial" w:cs="Arial"/>
            <w:color w:val="8D2929"/>
            <w:sz w:val="17"/>
            <w:u w:val="single"/>
            <w:lang w:eastAsia="ru-RU"/>
          </w:rPr>
          <w:t>Сохранить в формате MS Word</w:t>
        </w:r>
      </w:hyperlink>
      <w:r w:rsidRPr="00A93C69">
        <w:rPr>
          <w:rFonts w:ascii="Arial" w:eastAsia="Times New Roman" w:hAnsi="Arial" w:cs="Arial"/>
          <w:color w:val="B5B5B5"/>
          <w:sz w:val="20"/>
          <w:szCs w:val="20"/>
          <w:lang w:eastAsia="ru-RU"/>
        </w:rPr>
        <w:br/>
      </w:r>
      <w:hyperlink r:id="rId7" w:history="1">
        <w:r>
          <w:rPr>
            <w:rFonts w:ascii="Arial" w:eastAsia="Times New Roman" w:hAnsi="Arial" w:cs="Arial"/>
            <w:noProof/>
            <w:color w:val="8D2929"/>
            <w:sz w:val="17"/>
            <w:szCs w:val="17"/>
            <w:bdr w:val="none" w:sz="0" w:space="0" w:color="auto" w:frame="1"/>
            <w:lang w:eastAsia="ru-RU"/>
          </w:rPr>
          <w:drawing>
            <wp:inline distT="0" distB="0" distL="0" distR="0">
              <wp:extent cx="128905" cy="128905"/>
              <wp:effectExtent l="19050" t="0" r="4445" b="0"/>
              <wp:docPr id="2" name="Рисунок 2" descr="Версия для печа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для печати">
                        <a:hlinkClick r:id="rId7"/>
                      </pic:cNvPr>
                      <pic:cNvPicPr>
                        <a:picLocks noChangeAspect="1" noChangeArrowheads="1"/>
                      </pic:cNvPicPr>
                    </pic:nvPicPr>
                    <pic:blipFill>
                      <a:blip r:embed="rId8" cstate="print"/>
                      <a:srcRect/>
                      <a:stretch>
                        <a:fillRect/>
                      </a:stretch>
                    </pic:blipFill>
                    <pic:spPr bwMode="auto">
                      <a:xfrm>
                        <a:off x="0" y="0"/>
                        <a:ext cx="128905" cy="128905"/>
                      </a:xfrm>
                      <a:prstGeom prst="rect">
                        <a:avLst/>
                      </a:prstGeom>
                      <a:noFill/>
                      <a:ln w="9525">
                        <a:noFill/>
                        <a:miter lim="800000"/>
                        <a:headEnd/>
                        <a:tailEnd/>
                      </a:ln>
                    </pic:spPr>
                  </pic:pic>
                </a:graphicData>
              </a:graphic>
            </wp:inline>
          </w:drawing>
        </w:r>
        <w:r w:rsidRPr="00A93C69">
          <w:rPr>
            <w:rFonts w:ascii="Arial" w:eastAsia="Times New Roman" w:hAnsi="Arial" w:cs="Arial"/>
            <w:color w:val="8D2929"/>
            <w:sz w:val="17"/>
            <w:u w:val="single"/>
            <w:lang w:eastAsia="ru-RU"/>
          </w:rPr>
          <w:t>Версия для печати</w:t>
        </w:r>
      </w:hyperlink>
    </w:p>
    <w:p w:rsidR="00A93C69" w:rsidRPr="00A93C69" w:rsidRDefault="00A93C69" w:rsidP="00A93C69">
      <w:pPr>
        <w:spacing w:after="0" w:line="240" w:lineRule="auto"/>
        <w:rPr>
          <w:rFonts w:ascii="Arial" w:eastAsia="Times New Roman" w:hAnsi="Arial" w:cs="Arial"/>
          <w:color w:val="B5B5B5"/>
          <w:sz w:val="20"/>
          <w:szCs w:val="20"/>
          <w:lang w:eastAsia="ru-RU"/>
        </w:rPr>
      </w:pPr>
      <w:r>
        <w:rPr>
          <w:rFonts w:ascii="Arial" w:eastAsia="Times New Roman" w:hAnsi="Arial" w:cs="Arial"/>
          <w:noProof/>
          <w:color w:val="8D2929"/>
          <w:sz w:val="17"/>
          <w:szCs w:val="17"/>
          <w:bdr w:val="none" w:sz="0" w:space="0" w:color="auto" w:frame="1"/>
          <w:lang w:eastAsia="ru-RU"/>
        </w:rPr>
        <w:drawing>
          <wp:inline distT="0" distB="0" distL="0" distR="0">
            <wp:extent cx="128905" cy="128905"/>
            <wp:effectExtent l="19050" t="0" r="4445" b="0"/>
            <wp:docPr id="3" name="Рисунок 3" descr="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9" tgtFrame="&quot;_BLANK&quot;"/>
                    </pic:cNvPr>
                    <pic:cNvPicPr>
                      <a:picLocks noChangeAspect="1" noChangeArrowheads="1"/>
                    </pic:cNvPicPr>
                  </pic:nvPicPr>
                  <pic:blipFill>
                    <a:blip r:embed="rId10" cstate="print"/>
                    <a:srcRect/>
                    <a:stretch>
                      <a:fillRect/>
                    </a:stretch>
                  </pic:blipFill>
                  <pic:spPr bwMode="auto">
                    <a:xfrm>
                      <a:off x="0" y="0"/>
                      <a:ext cx="128905" cy="128905"/>
                    </a:xfrm>
                    <a:prstGeom prst="rect">
                      <a:avLst/>
                    </a:prstGeom>
                    <a:noFill/>
                    <a:ln w="9525">
                      <a:noFill/>
                      <a:miter lim="800000"/>
                      <a:headEnd/>
                      <a:tailEnd/>
                    </a:ln>
                  </pic:spPr>
                </pic:pic>
              </a:graphicData>
            </a:graphic>
          </wp:inline>
        </w:drawing>
      </w:r>
      <w:r w:rsidRPr="00A93C69">
        <w:rPr>
          <w:rFonts w:ascii="Arial" w:eastAsia="Times New Roman" w:hAnsi="Arial" w:cs="Arial"/>
          <w:color w:val="B5B5B5"/>
          <w:sz w:val="20"/>
          <w:lang w:eastAsia="ru-RU"/>
        </w:rPr>
        <w:t> </w:t>
      </w:r>
      <w:r>
        <w:rPr>
          <w:rFonts w:ascii="Arial" w:eastAsia="Times New Roman" w:hAnsi="Arial" w:cs="Arial"/>
          <w:noProof/>
          <w:color w:val="8D2929"/>
          <w:sz w:val="17"/>
          <w:szCs w:val="17"/>
          <w:bdr w:val="none" w:sz="0" w:space="0" w:color="auto" w:frame="1"/>
          <w:lang w:eastAsia="ru-RU"/>
        </w:rPr>
        <w:drawing>
          <wp:inline distT="0" distB="0" distL="0" distR="0">
            <wp:extent cx="128905" cy="128905"/>
            <wp:effectExtent l="19050" t="0" r="4445" b="0"/>
            <wp:docPr id="4" name="Рисунок 4" descr="ВКонтакте">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Контакте">
                      <a:hlinkClick r:id="rId11" tgtFrame="&quot;_BLANK&quot;"/>
                    </pic:cNvPr>
                    <pic:cNvPicPr>
                      <a:picLocks noChangeAspect="1" noChangeArrowheads="1"/>
                    </pic:cNvPicPr>
                  </pic:nvPicPr>
                  <pic:blipFill>
                    <a:blip r:embed="rId12" cstate="print"/>
                    <a:srcRect/>
                    <a:stretch>
                      <a:fillRect/>
                    </a:stretch>
                  </pic:blipFill>
                  <pic:spPr bwMode="auto">
                    <a:xfrm>
                      <a:off x="0" y="0"/>
                      <a:ext cx="128905" cy="128905"/>
                    </a:xfrm>
                    <a:prstGeom prst="rect">
                      <a:avLst/>
                    </a:prstGeom>
                    <a:noFill/>
                    <a:ln w="9525">
                      <a:noFill/>
                      <a:miter lim="800000"/>
                      <a:headEnd/>
                      <a:tailEnd/>
                    </a:ln>
                  </pic:spPr>
                </pic:pic>
              </a:graphicData>
            </a:graphic>
          </wp:inline>
        </w:drawing>
      </w:r>
      <w:r w:rsidRPr="00A93C69">
        <w:rPr>
          <w:rFonts w:ascii="Arial" w:eastAsia="Times New Roman" w:hAnsi="Arial" w:cs="Arial"/>
          <w:color w:val="B5B5B5"/>
          <w:sz w:val="20"/>
          <w:lang w:eastAsia="ru-RU"/>
        </w:rPr>
        <w:t> </w:t>
      </w:r>
      <w:r>
        <w:rPr>
          <w:rFonts w:ascii="Arial" w:eastAsia="Times New Roman" w:hAnsi="Arial" w:cs="Arial"/>
          <w:noProof/>
          <w:color w:val="8D2929"/>
          <w:sz w:val="17"/>
          <w:szCs w:val="17"/>
          <w:bdr w:val="none" w:sz="0" w:space="0" w:color="auto" w:frame="1"/>
          <w:lang w:eastAsia="ru-RU"/>
        </w:rPr>
        <w:drawing>
          <wp:inline distT="0" distB="0" distL="0" distR="0">
            <wp:extent cx="128905" cy="128905"/>
            <wp:effectExtent l="19050" t="0" r="4445" b="0"/>
            <wp:docPr id="5" name="Рисунок 5" descr="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3" tgtFrame="&quot;_BLANK&quot;"/>
                    </pic:cNvPr>
                    <pic:cNvPicPr>
                      <a:picLocks noChangeAspect="1" noChangeArrowheads="1"/>
                    </pic:cNvPicPr>
                  </pic:nvPicPr>
                  <pic:blipFill>
                    <a:blip r:embed="rId14" cstate="print"/>
                    <a:srcRect/>
                    <a:stretch>
                      <a:fillRect/>
                    </a:stretch>
                  </pic:blipFill>
                  <pic:spPr bwMode="auto">
                    <a:xfrm>
                      <a:off x="0" y="0"/>
                      <a:ext cx="128905" cy="128905"/>
                    </a:xfrm>
                    <a:prstGeom prst="rect">
                      <a:avLst/>
                    </a:prstGeom>
                    <a:noFill/>
                    <a:ln w="9525">
                      <a:noFill/>
                      <a:miter lim="800000"/>
                      <a:headEnd/>
                      <a:tailEnd/>
                    </a:ln>
                  </pic:spPr>
                </pic:pic>
              </a:graphicData>
            </a:graphic>
          </wp:inline>
        </w:drawing>
      </w:r>
      <w:r w:rsidRPr="00A93C69">
        <w:rPr>
          <w:rFonts w:ascii="Arial" w:eastAsia="Times New Roman" w:hAnsi="Arial" w:cs="Arial"/>
          <w:color w:val="B5B5B5"/>
          <w:sz w:val="20"/>
          <w:lang w:eastAsia="ru-RU"/>
        </w:rPr>
        <w:t> </w:t>
      </w:r>
      <w:r>
        <w:rPr>
          <w:rFonts w:ascii="Arial" w:eastAsia="Times New Roman" w:hAnsi="Arial" w:cs="Arial"/>
          <w:noProof/>
          <w:color w:val="8D2929"/>
          <w:sz w:val="17"/>
          <w:szCs w:val="17"/>
          <w:bdr w:val="none" w:sz="0" w:space="0" w:color="auto" w:frame="1"/>
          <w:lang w:eastAsia="ru-RU"/>
        </w:rPr>
        <w:drawing>
          <wp:inline distT="0" distB="0" distL="0" distR="0">
            <wp:extent cx="128905" cy="128905"/>
            <wp:effectExtent l="19050" t="0" r="4445" b="0"/>
            <wp:docPr id="6" name="Рисунок 6" descr="Googl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a:hlinkClick r:id="rId15" tgtFrame="&quot;_BLANK&quot;"/>
                    </pic:cNvPr>
                    <pic:cNvPicPr>
                      <a:picLocks noChangeAspect="1" noChangeArrowheads="1"/>
                    </pic:cNvPicPr>
                  </pic:nvPicPr>
                  <pic:blipFill>
                    <a:blip r:embed="rId16" cstate="print"/>
                    <a:srcRect/>
                    <a:stretch>
                      <a:fillRect/>
                    </a:stretch>
                  </pic:blipFill>
                  <pic:spPr bwMode="auto">
                    <a:xfrm>
                      <a:off x="0" y="0"/>
                      <a:ext cx="128905" cy="128905"/>
                    </a:xfrm>
                    <a:prstGeom prst="rect">
                      <a:avLst/>
                    </a:prstGeom>
                    <a:noFill/>
                    <a:ln w="9525">
                      <a:noFill/>
                      <a:miter lim="800000"/>
                      <a:headEnd/>
                      <a:tailEnd/>
                    </a:ln>
                  </pic:spPr>
                </pic:pic>
              </a:graphicData>
            </a:graphic>
          </wp:inline>
        </w:drawing>
      </w:r>
    </w:p>
    <w:p w:rsidR="00A93C69" w:rsidRPr="00A93C69" w:rsidRDefault="00A93C69" w:rsidP="00A93C69">
      <w:pPr>
        <w:spacing w:after="0" w:line="240" w:lineRule="auto"/>
        <w:rPr>
          <w:rFonts w:ascii="Arial" w:eastAsia="Times New Roman" w:hAnsi="Arial" w:cs="Arial"/>
          <w:color w:val="B5B5B5"/>
          <w:sz w:val="20"/>
          <w:szCs w:val="20"/>
          <w:lang w:eastAsia="ru-RU"/>
        </w:rPr>
      </w:pPr>
    </w:p>
    <w:p w:rsidR="00A93C69" w:rsidRPr="00A93C69" w:rsidRDefault="00A93C69" w:rsidP="00A93C69">
      <w:pPr>
        <w:spacing w:after="85" w:line="240" w:lineRule="auto"/>
        <w:rPr>
          <w:rFonts w:ascii="Arial" w:eastAsia="Times New Roman" w:hAnsi="Arial" w:cs="Arial"/>
          <w:color w:val="B5B5B5"/>
          <w:sz w:val="20"/>
          <w:szCs w:val="20"/>
          <w:lang w:eastAsia="ru-RU"/>
        </w:rPr>
      </w:pPr>
      <w:r w:rsidRPr="00A93C69">
        <w:rPr>
          <w:rFonts w:ascii="Arial" w:eastAsia="Times New Roman" w:hAnsi="Arial" w:cs="Arial"/>
          <w:color w:val="B5B5B5"/>
          <w:sz w:val="20"/>
          <w:szCs w:val="20"/>
          <w:lang w:eastAsia="ru-RU"/>
        </w:rPr>
        <w:t>Дополнительно:</w:t>
      </w:r>
    </w:p>
    <w:p w:rsidR="00A93C69" w:rsidRPr="00A93C69" w:rsidRDefault="00A93C69" w:rsidP="00A93C69">
      <w:pPr>
        <w:spacing w:after="0" w:line="240" w:lineRule="auto"/>
        <w:rPr>
          <w:rFonts w:ascii="Arial" w:eastAsia="Times New Roman" w:hAnsi="Arial" w:cs="Arial"/>
          <w:color w:val="B5B5B5"/>
          <w:sz w:val="20"/>
          <w:szCs w:val="20"/>
          <w:lang w:eastAsia="ru-RU"/>
        </w:rPr>
      </w:pPr>
      <w:hyperlink r:id="rId17" w:anchor="maindocs" w:history="1">
        <w:r w:rsidRPr="00A93C69">
          <w:rPr>
            <w:rFonts w:ascii="Arial" w:eastAsia="Times New Roman" w:hAnsi="Arial" w:cs="Arial"/>
            <w:color w:val="8D2929"/>
            <w:sz w:val="17"/>
            <w:u w:val="single"/>
            <w:lang w:eastAsia="ru-RU"/>
          </w:rPr>
          <w:t>Изменения и поправки</w:t>
        </w:r>
      </w:hyperlink>
      <w:r w:rsidRPr="00A93C69">
        <w:rPr>
          <w:rFonts w:ascii="Arial" w:eastAsia="Times New Roman" w:hAnsi="Arial" w:cs="Arial"/>
          <w:color w:val="B5B5B5"/>
          <w:sz w:val="20"/>
          <w:lang w:eastAsia="ru-RU"/>
        </w:rPr>
        <w:t> </w:t>
      </w:r>
      <w:r w:rsidRPr="00A93C69">
        <w:rPr>
          <w:rFonts w:ascii="Arial" w:eastAsia="Times New Roman" w:hAnsi="Arial" w:cs="Arial"/>
          <w:color w:val="B5B5B5"/>
          <w:sz w:val="20"/>
          <w:szCs w:val="20"/>
          <w:lang w:eastAsia="ru-RU"/>
        </w:rPr>
        <w:t>#</w:t>
      </w:r>
    </w:p>
    <w:p w:rsidR="00A93C69" w:rsidRPr="00A93C69" w:rsidRDefault="00A93C69" w:rsidP="00A93C69">
      <w:pPr>
        <w:spacing w:after="0" w:line="271" w:lineRule="atLeast"/>
        <w:rPr>
          <w:rFonts w:ascii="Arial" w:eastAsia="Times New Roman" w:hAnsi="Arial" w:cs="Arial"/>
          <w:color w:val="373737"/>
          <w:sz w:val="19"/>
          <w:szCs w:val="19"/>
          <w:lang w:eastAsia="ru-RU"/>
        </w:rPr>
      </w:pPr>
      <w:r w:rsidRPr="00A93C69">
        <w:rPr>
          <w:rFonts w:ascii="Arial" w:eastAsia="Times New Roman" w:hAnsi="Arial" w:cs="Arial"/>
          <w:color w:val="B5B5B5"/>
          <w:sz w:val="20"/>
          <w:lang w:eastAsia="ru-RU"/>
        </w:rPr>
        <w:t>Опубликовано:</w:t>
      </w:r>
      <w:r w:rsidRPr="00A93C69">
        <w:rPr>
          <w:rFonts w:ascii="Arial" w:eastAsia="Times New Roman" w:hAnsi="Arial" w:cs="Arial"/>
          <w:color w:val="373737"/>
          <w:sz w:val="19"/>
          <w:lang w:eastAsia="ru-RU"/>
        </w:rPr>
        <w:t> </w:t>
      </w:r>
      <w:r w:rsidRPr="00A93C69">
        <w:rPr>
          <w:rFonts w:ascii="Arial" w:eastAsia="Times New Roman" w:hAnsi="Arial" w:cs="Arial"/>
          <w:color w:val="373737"/>
          <w:sz w:val="19"/>
          <w:szCs w:val="19"/>
          <w:lang w:eastAsia="ru-RU"/>
        </w:rPr>
        <w:t>29 июля 2006 г. в</w:t>
      </w:r>
      <w:r w:rsidRPr="00A93C69">
        <w:rPr>
          <w:rFonts w:ascii="Arial" w:eastAsia="Times New Roman" w:hAnsi="Arial" w:cs="Arial"/>
          <w:color w:val="373737"/>
          <w:sz w:val="19"/>
          <w:lang w:eastAsia="ru-RU"/>
        </w:rPr>
        <w:t> </w:t>
      </w:r>
      <w:hyperlink r:id="rId18" w:history="1">
        <w:r w:rsidRPr="00A93C69">
          <w:rPr>
            <w:rFonts w:ascii="Arial" w:eastAsia="Times New Roman" w:hAnsi="Arial" w:cs="Arial"/>
            <w:color w:val="344A64"/>
            <w:sz w:val="19"/>
            <w:u w:val="single"/>
            <w:lang w:eastAsia="ru-RU"/>
          </w:rPr>
          <w:t>"РГ" - Федеральный выпуск №4131</w:t>
        </w:r>
      </w:hyperlink>
      <w:r w:rsidRPr="00A93C69">
        <w:rPr>
          <w:rFonts w:ascii="Arial" w:eastAsia="Times New Roman" w:hAnsi="Arial" w:cs="Arial"/>
          <w:color w:val="373737"/>
          <w:sz w:val="19"/>
          <w:lang w:eastAsia="ru-RU"/>
        </w:rPr>
        <w:t> </w:t>
      </w:r>
      <w:r w:rsidRPr="00A93C69">
        <w:rPr>
          <w:rFonts w:ascii="Arial" w:eastAsia="Times New Roman" w:hAnsi="Arial" w:cs="Arial"/>
          <w:color w:val="373737"/>
          <w:sz w:val="19"/>
          <w:szCs w:val="19"/>
          <w:lang w:eastAsia="ru-RU"/>
        </w:rPr>
        <w:br/>
      </w:r>
      <w:r w:rsidRPr="00A93C69">
        <w:rPr>
          <w:rFonts w:ascii="Arial" w:eastAsia="Times New Roman" w:hAnsi="Arial" w:cs="Arial"/>
          <w:color w:val="B5B5B5"/>
          <w:sz w:val="20"/>
          <w:lang w:eastAsia="ru-RU"/>
        </w:rPr>
        <w:t>Вступает в силу:</w:t>
      </w:r>
      <w:r w:rsidRPr="00A93C69">
        <w:rPr>
          <w:rFonts w:ascii="Arial" w:eastAsia="Times New Roman" w:hAnsi="Arial" w:cs="Arial"/>
          <w:color w:val="373737"/>
          <w:sz w:val="19"/>
          <w:szCs w:val="19"/>
          <w:lang w:eastAsia="ru-RU"/>
        </w:rPr>
        <w:t>26 января 2007 г.</w:t>
      </w:r>
    </w:p>
    <w:p w:rsidR="00A93C69" w:rsidRPr="00A93C69" w:rsidRDefault="00A93C69" w:rsidP="00A93C69">
      <w:pPr>
        <w:spacing w:before="240" w:after="240" w:line="339" w:lineRule="atLeast"/>
        <w:ind w:left="949"/>
        <w:jc w:val="right"/>
        <w:rPr>
          <w:rFonts w:ascii="Arial" w:eastAsia="Times New Roman" w:hAnsi="Arial" w:cs="Arial"/>
          <w:color w:val="373737"/>
          <w:sz w:val="25"/>
          <w:szCs w:val="25"/>
          <w:lang w:eastAsia="ru-RU"/>
        </w:rPr>
      </w:pPr>
      <w:r w:rsidRPr="00A93C69">
        <w:rPr>
          <w:rFonts w:ascii="Arial" w:eastAsia="Times New Roman" w:hAnsi="Arial" w:cs="Arial"/>
          <w:i/>
          <w:iCs/>
          <w:color w:val="373737"/>
          <w:sz w:val="25"/>
          <w:lang w:eastAsia="ru-RU"/>
        </w:rPr>
        <w:t>Принят Государственной Думой 8 июля 2006 года </w:t>
      </w:r>
      <w:r w:rsidRPr="00A93C69">
        <w:rPr>
          <w:rFonts w:ascii="Arial" w:eastAsia="Times New Roman" w:hAnsi="Arial" w:cs="Arial"/>
          <w:i/>
          <w:iCs/>
          <w:color w:val="373737"/>
          <w:sz w:val="25"/>
          <w:szCs w:val="25"/>
          <w:lang w:eastAsia="ru-RU"/>
        </w:rPr>
        <w:br/>
      </w:r>
      <w:r w:rsidRPr="00A93C69">
        <w:rPr>
          <w:rFonts w:ascii="Arial" w:eastAsia="Times New Roman" w:hAnsi="Arial" w:cs="Arial"/>
          <w:i/>
          <w:iCs/>
          <w:color w:val="373737"/>
          <w:sz w:val="25"/>
          <w:lang w:eastAsia="ru-RU"/>
        </w:rPr>
        <w:t>Одобрен Советом Федерации 14 июля 2006 года</w:t>
      </w:r>
    </w:p>
    <w:p w:rsidR="00A93C69" w:rsidRPr="00A93C69" w:rsidRDefault="00A93C69" w:rsidP="00A93C69">
      <w:pPr>
        <w:spacing w:before="240" w:after="240" w:line="339" w:lineRule="atLeast"/>
        <w:ind w:left="949"/>
        <w:jc w:val="center"/>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Глава 1.</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Общие положения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Сфера действия настоящего Федерального закона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Действие настоящего Федерального закона не распространяется на отношения, возникающие при: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обработке персональных данных, отнесенных в установленном порядке к сведениям, составляющим государственную тайну.</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2.</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Цель настоящего Федерального закона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3.</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Основные понятия, используемые в настоящем Федеральном законе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В целях настоящего Федерального закона используются следующие основные понятия: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 xml:space="preserve">11) трансграничная передача персональных данных - передача персональных данных оператором через Государственную границу </w:t>
      </w:r>
      <w:r w:rsidRPr="00A93C69">
        <w:rPr>
          <w:rFonts w:ascii="Arial" w:eastAsia="Times New Roman" w:hAnsi="Arial" w:cs="Arial"/>
          <w:color w:val="373737"/>
          <w:sz w:val="25"/>
          <w:szCs w:val="25"/>
          <w:lang w:eastAsia="ru-RU"/>
        </w:rPr>
        <w:lastRenderedPageBreak/>
        <w:t>Российской Федерации органу власти иностранного государства, физическому или юридическому лицу иностранного государства;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4.</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Законодательство Российской Федерации в области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93C69" w:rsidRPr="00A93C69" w:rsidRDefault="00A93C69" w:rsidP="00A93C69">
      <w:pPr>
        <w:spacing w:before="240" w:after="240" w:line="339" w:lineRule="atLeast"/>
        <w:ind w:left="949"/>
        <w:jc w:val="center"/>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Глава 2.</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Принципы и условия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Статья 5.</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Принципы обработки персональных данн</w:t>
      </w:r>
      <w:r w:rsidRPr="00A93C69">
        <w:rPr>
          <w:rFonts w:ascii="Arial" w:eastAsia="Times New Roman" w:hAnsi="Arial" w:cs="Arial"/>
          <w:color w:val="373737"/>
          <w:sz w:val="25"/>
          <w:szCs w:val="25"/>
          <w:lang w:eastAsia="ru-RU"/>
        </w:rPr>
        <w:t>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Обработка персональных данных должна осуществляться на основе принципов:</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законности целей и способов обработки персональных данных и добросовестности;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недопустимости объединения созданных для несовместимых между собой целей баз данных информационных систем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6.</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Условия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Согласие субъекта персональных данных, предусмотренное частью 1 настоящей статьи, не требуется в следующих случаях: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2) обработка персональных данных осуществляется в целях исполнения договора, одной из сторон которого является субъект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7.</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Конфиденциальность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Обеспечение конфиденциальности персональных данных не требуется: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в случае обезличивания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в отношении общедоступных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8.</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Общедоступные источники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9.</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Согласие субъекта персональных данных на обработку своих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3. Обязанность предоставить доказательство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наименование (фамилию, имя, отчество) и адрес оператора, получающего согласие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цель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перечень персональных данных, на обработку которых дается согласие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6) срок, в течение которого действует согласие, а также порядок его отзыва.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7.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10.</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Специальные категории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Обработка указанных в части 1 настоящей статьи специальных категорий персональных данных допускается в случаях, если: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субъект персональных данных дал согласие в письменной форме на обработку своих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персональные данные являются общедоступными;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6) обработка персональных данных необходима в связи с осуществлением правосудия;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11.</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Биометрические персональные данные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12.</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Трансграничная передача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 xml:space="preserve">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w:t>
      </w:r>
      <w:r w:rsidRPr="00A93C69">
        <w:rPr>
          <w:rFonts w:ascii="Arial" w:eastAsia="Times New Roman" w:hAnsi="Arial" w:cs="Arial"/>
          <w:color w:val="373737"/>
          <w:sz w:val="25"/>
          <w:szCs w:val="25"/>
          <w:lang w:eastAsia="ru-RU"/>
        </w:rPr>
        <w:lastRenderedPageBreak/>
        <w:t>Федерации, нравственности, здоровья, прав и законных интересов граждан, обеспечения обороны страны и безопасности государства.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наличия согласия в письменной форме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исполнения договора, стороной которого является субъект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13.</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Особенности обработки персональных данных в государственных или муниципальных информационных системах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A93C69" w:rsidRPr="00A93C69" w:rsidRDefault="00A93C69" w:rsidP="00A93C69">
      <w:pPr>
        <w:spacing w:before="240" w:after="240" w:line="339" w:lineRule="atLeast"/>
        <w:ind w:left="949"/>
        <w:jc w:val="center"/>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Глава 3.</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Права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14.</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Право субъекта персональных данных на доступ к своим персональным данным</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 xml:space="preserve">3. Доступ к своим персональным данным предоставляется субъекту персональных данных или его законному представителю оператором </w:t>
      </w:r>
      <w:r w:rsidRPr="00A93C69">
        <w:rPr>
          <w:rFonts w:ascii="Arial" w:eastAsia="Times New Roman" w:hAnsi="Arial" w:cs="Arial"/>
          <w:color w:val="373737"/>
          <w:sz w:val="25"/>
          <w:szCs w:val="25"/>
          <w:lang w:eastAsia="ru-RU"/>
        </w:rPr>
        <w:lastRenderedPageBreak/>
        <w:t>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подтверждение факта обработки персональных данных оператором, а также цель такой обработки;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способы обработки персональных данных, применяемые оператором;</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сведения о лицах, которые имеют доступ к персональным данным или которым может быть предоставлен такой доступ;</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перечень обрабатываемых персональных данных и источник их получения;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сроки обработки персональных данных, в том числе сроки их хранения;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Право субъекта персональных данных на доступ к своим персональным данным ограничивается в случае, если: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w:t>
      </w:r>
      <w:r w:rsidRPr="00A93C69">
        <w:rPr>
          <w:rFonts w:ascii="Arial" w:eastAsia="Times New Roman" w:hAnsi="Arial" w:cs="Arial"/>
          <w:color w:val="373737"/>
          <w:sz w:val="25"/>
          <w:szCs w:val="25"/>
          <w:lang w:eastAsia="ru-RU"/>
        </w:rPr>
        <w:lastRenderedPageBreak/>
        <w:t>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предоставление персональных данных нарушает конституционные права и свободы других лиц.</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15.</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16.</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w:t>
      </w:r>
      <w:r w:rsidRPr="00A93C69">
        <w:rPr>
          <w:rFonts w:ascii="Arial" w:eastAsia="Times New Roman" w:hAnsi="Arial" w:cs="Arial"/>
          <w:color w:val="373737"/>
          <w:sz w:val="25"/>
          <w:szCs w:val="25"/>
          <w:lang w:eastAsia="ru-RU"/>
        </w:rPr>
        <w:lastRenderedPageBreak/>
        <w:t>обеспечению соблюдения прав и законных интересов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17.</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Право на обжалование действий или бездействия оператора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93C69" w:rsidRPr="00A93C69" w:rsidRDefault="00A93C69" w:rsidP="00A93C69">
      <w:pPr>
        <w:spacing w:before="240" w:after="240" w:line="339" w:lineRule="atLeast"/>
        <w:ind w:left="949"/>
        <w:jc w:val="center"/>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Глава 4.</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Обязанности оператора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18.</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Обязанности оператора при сборе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наименование (фамилия, имя, отчество) и адрес оператора или его представителя;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цель обработки персональных данных и ее правовое основание;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предполагаемые пользователи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установленные настоящим Федеральным законом права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19.</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Меры по обеспечению безопасности персональных данных при их обработке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20.</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законного представителя.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 xml:space="preserve">3. 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w:t>
      </w:r>
      <w:r w:rsidRPr="00A93C69">
        <w:rPr>
          <w:rFonts w:ascii="Arial" w:eastAsia="Times New Roman" w:hAnsi="Arial" w:cs="Arial"/>
          <w:color w:val="373737"/>
          <w:sz w:val="25"/>
          <w:szCs w:val="25"/>
          <w:lang w:eastAsia="ru-RU"/>
        </w:rPr>
        <w:lastRenderedPageBreak/>
        <w:t>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с даты получения такого запроса.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21.</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 xml:space="preserve">3.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w:t>
      </w:r>
      <w:r w:rsidRPr="00A93C69">
        <w:rPr>
          <w:rFonts w:ascii="Arial" w:eastAsia="Times New Roman" w:hAnsi="Arial" w:cs="Arial"/>
          <w:color w:val="373737"/>
          <w:sz w:val="25"/>
          <w:szCs w:val="25"/>
          <w:lang w:eastAsia="ru-RU"/>
        </w:rPr>
        <w:lastRenderedPageBreak/>
        <w:t>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22.</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Уведомление об обработке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относящихся к субъектам персональных данных, которых связывают с оператором трудовые отношения;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являющихся общедоступными персональными данными;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включающих в себя только фамилии, имена и отчества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наименование (фамилия, имя, отчество), адрес оператора;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цель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категории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категории субъектов, персональные данные которых обрабатываются;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5) правовое основание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6) перечень действий с персональными данными, общее описание используемых оператором способов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8) дата начала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9) срок или условие прекращения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с даты возникновения таких изменений.</w:t>
      </w:r>
    </w:p>
    <w:p w:rsidR="00A93C69" w:rsidRPr="00A93C69" w:rsidRDefault="00A93C69" w:rsidP="00A93C69">
      <w:pPr>
        <w:spacing w:before="240" w:after="240" w:line="339" w:lineRule="atLeast"/>
        <w:ind w:left="949"/>
        <w:jc w:val="center"/>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Глава 5.</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Контроль и надзор за обработкой персональных данных. Ответственность за нарушение требований настоящего Федерального закона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23.</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Уполномоченный орган по защите прав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Уполномоченный орган по защите прав субъектов персональных данных имеет право:</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w:t>
      </w:r>
      <w:r w:rsidRPr="00A93C69">
        <w:rPr>
          <w:rFonts w:ascii="Arial" w:eastAsia="Times New Roman" w:hAnsi="Arial" w:cs="Arial"/>
          <w:color w:val="373737"/>
          <w:sz w:val="25"/>
          <w:szCs w:val="25"/>
          <w:lang w:eastAsia="ru-RU"/>
        </w:rPr>
        <w:lastRenderedPageBreak/>
        <w:t>третьим лицам без согласия в письменной форме субъекта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9) привлекать к административной ответственности лиц, виновных в нарушении настоящего Федерального закона.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Уполномоченный орган по защите прав субъектов персональных данных обязан:</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3) вести реестр операторов;</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осуществлять меры, направленные на совершенствование защиты прав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7) выполнять иные предусмотренные законодательством Российской Федерации обязанности.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6. Решения уполномоченного органа по защите прав субъектов персональных данных могут быть обжалованы в судебном порядке.</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24.</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Ответственность за нарушение требований настоящего Федерального закона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A93C69" w:rsidRPr="00A93C69" w:rsidRDefault="00A93C69" w:rsidP="00A93C69">
      <w:pPr>
        <w:spacing w:before="240" w:after="240" w:line="339" w:lineRule="atLeast"/>
        <w:ind w:left="949"/>
        <w:jc w:val="center"/>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Глава 6.</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Заключительные положения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Статья 25.</w:t>
      </w:r>
      <w:r w:rsidRPr="00A93C69">
        <w:rPr>
          <w:rFonts w:ascii="Arial" w:eastAsia="Times New Roman" w:hAnsi="Arial" w:cs="Arial"/>
          <w:color w:val="373737"/>
          <w:sz w:val="25"/>
          <w:lang w:eastAsia="ru-RU"/>
        </w:rPr>
        <w:t> </w:t>
      </w:r>
      <w:r w:rsidRPr="00A93C69">
        <w:rPr>
          <w:rFonts w:ascii="Arial" w:eastAsia="Times New Roman" w:hAnsi="Arial" w:cs="Arial"/>
          <w:b/>
          <w:bCs/>
          <w:color w:val="373737"/>
          <w:sz w:val="25"/>
          <w:lang w:eastAsia="ru-RU"/>
        </w:rPr>
        <w:t>Заключительные положения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1. Настоящий Федеральный закон вступает в силу по истечении ста восьмидесяти дней после дня его официального опубликования.</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lastRenderedPageBreak/>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A93C69" w:rsidRPr="00A93C69" w:rsidRDefault="00A93C69" w:rsidP="00A93C69">
      <w:pPr>
        <w:spacing w:before="240" w:after="240" w:line="339" w:lineRule="atLeast"/>
        <w:ind w:left="949"/>
        <w:rPr>
          <w:rFonts w:ascii="Arial" w:eastAsia="Times New Roman" w:hAnsi="Arial" w:cs="Arial"/>
          <w:color w:val="373737"/>
          <w:sz w:val="25"/>
          <w:szCs w:val="25"/>
          <w:lang w:eastAsia="ru-RU"/>
        </w:rPr>
      </w:pPr>
      <w:r w:rsidRPr="00A93C69">
        <w:rPr>
          <w:rFonts w:ascii="Arial" w:eastAsia="Times New Roman" w:hAnsi="Arial" w:cs="Arial"/>
          <w:color w:val="373737"/>
          <w:sz w:val="25"/>
          <w:szCs w:val="25"/>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sidR="00A93C69" w:rsidRPr="00A93C69" w:rsidRDefault="00FA16DD" w:rsidP="00A93C69">
      <w:pPr>
        <w:spacing w:before="240" w:after="240" w:line="339" w:lineRule="atLeast"/>
        <w:ind w:left="949"/>
        <w:jc w:val="right"/>
        <w:rPr>
          <w:rFonts w:ascii="Roboto" w:eastAsia="Times New Roman" w:hAnsi="Roboto" w:cs="Times New Roman"/>
          <w:b/>
          <w:bCs/>
          <w:color w:val="FFFFFF"/>
          <w:sz w:val="27"/>
          <w:szCs w:val="27"/>
          <w:lang w:eastAsia="ru-RU"/>
        </w:rPr>
      </w:pPr>
      <w:r>
        <w:rPr>
          <w:rFonts w:ascii="Arial" w:eastAsia="Times New Roman" w:hAnsi="Arial" w:cs="Arial"/>
          <w:b/>
          <w:bCs/>
          <w:color w:val="373737"/>
          <w:sz w:val="25"/>
          <w:lang w:eastAsia="ru-RU"/>
        </w:rPr>
        <w:t xml:space="preserve"> </w:t>
      </w:r>
    </w:p>
    <w:p w:rsidR="00F71DAB" w:rsidRDefault="00F71DAB"/>
    <w:sectPr w:rsidR="00F71DAB" w:rsidSect="00F71D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A93C69"/>
    <w:rsid w:val="00A93C69"/>
    <w:rsid w:val="00F71DAB"/>
    <w:rsid w:val="00FA1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DAB"/>
  </w:style>
  <w:style w:type="paragraph" w:styleId="1">
    <w:name w:val="heading 1"/>
    <w:basedOn w:val="a"/>
    <w:link w:val="10"/>
    <w:uiPriority w:val="9"/>
    <w:qFormat/>
    <w:rsid w:val="00A93C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93C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3C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A93C6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3C6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3C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3C69"/>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A93C69"/>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A93C69"/>
  </w:style>
  <w:style w:type="character" w:styleId="a3">
    <w:name w:val="Hyperlink"/>
    <w:basedOn w:val="a0"/>
    <w:uiPriority w:val="99"/>
    <w:semiHidden/>
    <w:unhideWhenUsed/>
    <w:rsid w:val="00A93C69"/>
    <w:rPr>
      <w:color w:val="0000FF"/>
      <w:u w:val="single"/>
    </w:rPr>
  </w:style>
  <w:style w:type="character" w:styleId="a4">
    <w:name w:val="FollowedHyperlink"/>
    <w:basedOn w:val="a0"/>
    <w:uiPriority w:val="99"/>
    <w:semiHidden/>
    <w:unhideWhenUsed/>
    <w:rsid w:val="00A93C69"/>
    <w:rPr>
      <w:color w:val="800080"/>
      <w:u w:val="single"/>
    </w:rPr>
  </w:style>
  <w:style w:type="character" w:customStyle="1" w:styleId="comments">
    <w:name w:val="comments"/>
    <w:basedOn w:val="a0"/>
    <w:rsid w:val="00A93C69"/>
  </w:style>
  <w:style w:type="character" w:customStyle="1" w:styleId="tik-text">
    <w:name w:val="tik-text"/>
    <w:basedOn w:val="a0"/>
    <w:rsid w:val="00A93C69"/>
  </w:style>
  <w:style w:type="paragraph" w:styleId="a5">
    <w:name w:val="Normal (Web)"/>
    <w:basedOn w:val="a"/>
    <w:uiPriority w:val="99"/>
    <w:semiHidden/>
    <w:unhideWhenUsed/>
    <w:rsid w:val="00A93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93C69"/>
    <w:rPr>
      <w:i/>
      <w:iCs/>
    </w:rPr>
  </w:style>
  <w:style w:type="character" w:styleId="a7">
    <w:name w:val="Strong"/>
    <w:basedOn w:val="a0"/>
    <w:uiPriority w:val="22"/>
    <w:qFormat/>
    <w:rsid w:val="00A93C69"/>
    <w:rPr>
      <w:b/>
      <w:bCs/>
    </w:rPr>
  </w:style>
  <w:style w:type="character" w:customStyle="1" w:styleId="tak2">
    <w:name w:val="tak2"/>
    <w:basedOn w:val="a0"/>
    <w:rsid w:val="00A93C69"/>
  </w:style>
  <w:style w:type="character" w:customStyle="1" w:styleId="b-share">
    <w:name w:val="b-share"/>
    <w:basedOn w:val="a0"/>
    <w:rsid w:val="00A93C69"/>
  </w:style>
  <w:style w:type="character" w:customStyle="1" w:styleId="b-share-btnwrap">
    <w:name w:val="b-share-btn__wrap"/>
    <w:basedOn w:val="a0"/>
    <w:rsid w:val="00A93C69"/>
  </w:style>
  <w:style w:type="character" w:customStyle="1" w:styleId="b-share-icon">
    <w:name w:val="b-share-icon"/>
    <w:basedOn w:val="a0"/>
    <w:rsid w:val="00A93C69"/>
  </w:style>
  <w:style w:type="character" w:customStyle="1" w:styleId="b-share-counter">
    <w:name w:val="b-share-counter"/>
    <w:basedOn w:val="a0"/>
    <w:rsid w:val="00A93C69"/>
  </w:style>
  <w:style w:type="paragraph" w:styleId="z-">
    <w:name w:val="HTML Top of Form"/>
    <w:basedOn w:val="a"/>
    <w:next w:val="a"/>
    <w:link w:val="z-0"/>
    <w:hidden/>
    <w:uiPriority w:val="99"/>
    <w:semiHidden/>
    <w:unhideWhenUsed/>
    <w:rsid w:val="00A93C6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93C6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93C6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93C69"/>
    <w:rPr>
      <w:rFonts w:ascii="Arial" w:eastAsia="Times New Roman" w:hAnsi="Arial" w:cs="Arial"/>
      <w:vanish/>
      <w:sz w:val="16"/>
      <w:szCs w:val="16"/>
      <w:lang w:eastAsia="ru-RU"/>
    </w:rPr>
  </w:style>
  <w:style w:type="character" w:customStyle="1" w:styleId="relap-defaultlogoicon">
    <w:name w:val="relap-default__logo__icon"/>
    <w:basedOn w:val="a0"/>
    <w:rsid w:val="00A93C69"/>
  </w:style>
  <w:style w:type="paragraph" w:styleId="a8">
    <w:name w:val="Balloon Text"/>
    <w:basedOn w:val="a"/>
    <w:link w:val="a9"/>
    <w:uiPriority w:val="99"/>
    <w:semiHidden/>
    <w:unhideWhenUsed/>
    <w:rsid w:val="00A93C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3C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3239820">
      <w:bodyDiv w:val="1"/>
      <w:marLeft w:val="0"/>
      <w:marRight w:val="0"/>
      <w:marTop w:val="0"/>
      <w:marBottom w:val="0"/>
      <w:divBdr>
        <w:top w:val="none" w:sz="0" w:space="0" w:color="auto"/>
        <w:left w:val="none" w:sz="0" w:space="0" w:color="auto"/>
        <w:bottom w:val="none" w:sz="0" w:space="0" w:color="auto"/>
        <w:right w:val="none" w:sz="0" w:space="0" w:color="auto"/>
      </w:divBdr>
      <w:divsChild>
        <w:div w:id="1281108800">
          <w:marLeft w:val="0"/>
          <w:marRight w:val="0"/>
          <w:marTop w:val="0"/>
          <w:marBottom w:val="169"/>
          <w:divBdr>
            <w:top w:val="single" w:sz="2" w:space="0" w:color="808080"/>
            <w:left w:val="single" w:sz="2" w:space="0" w:color="808080"/>
            <w:bottom w:val="single" w:sz="2" w:space="0" w:color="808080"/>
            <w:right w:val="single" w:sz="2" w:space="0" w:color="808080"/>
          </w:divBdr>
          <w:divsChild>
            <w:div w:id="1715502862">
              <w:marLeft w:val="0"/>
              <w:marRight w:val="0"/>
              <w:marTop w:val="0"/>
              <w:marBottom w:val="0"/>
              <w:divBdr>
                <w:top w:val="none" w:sz="0" w:space="0" w:color="auto"/>
                <w:left w:val="none" w:sz="0" w:space="0" w:color="auto"/>
                <w:bottom w:val="none" w:sz="0" w:space="0" w:color="auto"/>
                <w:right w:val="none" w:sz="0" w:space="0" w:color="auto"/>
              </w:divBdr>
              <w:divsChild>
                <w:div w:id="2017689368">
                  <w:marLeft w:val="271"/>
                  <w:marRight w:val="0"/>
                  <w:marTop w:val="305"/>
                  <w:marBottom w:val="0"/>
                  <w:divBdr>
                    <w:top w:val="none" w:sz="0" w:space="0" w:color="auto"/>
                    <w:left w:val="none" w:sz="0" w:space="0" w:color="auto"/>
                    <w:bottom w:val="none" w:sz="0" w:space="0" w:color="auto"/>
                    <w:right w:val="none" w:sz="0" w:space="0" w:color="auto"/>
                  </w:divBdr>
                  <w:divsChild>
                    <w:div w:id="407776392">
                      <w:marLeft w:val="0"/>
                      <w:marRight w:val="0"/>
                      <w:marTop w:val="0"/>
                      <w:marBottom w:val="0"/>
                      <w:divBdr>
                        <w:top w:val="none" w:sz="0" w:space="0" w:color="auto"/>
                        <w:left w:val="none" w:sz="0" w:space="0" w:color="auto"/>
                        <w:bottom w:val="none" w:sz="0" w:space="0" w:color="auto"/>
                        <w:right w:val="none" w:sz="0" w:space="0" w:color="auto"/>
                      </w:divBdr>
                      <w:divsChild>
                        <w:div w:id="11958180">
                          <w:marLeft w:val="0"/>
                          <w:marRight w:val="0"/>
                          <w:marTop w:val="0"/>
                          <w:marBottom w:val="0"/>
                          <w:divBdr>
                            <w:top w:val="none" w:sz="0" w:space="0" w:color="auto"/>
                            <w:left w:val="none" w:sz="0" w:space="0" w:color="auto"/>
                            <w:bottom w:val="none" w:sz="0" w:space="0" w:color="auto"/>
                            <w:right w:val="none" w:sz="0" w:space="0" w:color="auto"/>
                          </w:divBdr>
                        </w:div>
                        <w:div w:id="17703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0873">
                  <w:marLeft w:val="271"/>
                  <w:marRight w:val="0"/>
                  <w:marTop w:val="0"/>
                  <w:marBottom w:val="0"/>
                  <w:divBdr>
                    <w:top w:val="none" w:sz="0" w:space="0" w:color="auto"/>
                    <w:left w:val="none" w:sz="0" w:space="0" w:color="auto"/>
                    <w:bottom w:val="none" w:sz="0" w:space="0" w:color="auto"/>
                    <w:right w:val="none" w:sz="0" w:space="0" w:color="auto"/>
                  </w:divBdr>
                  <w:divsChild>
                    <w:div w:id="212428021">
                      <w:marLeft w:val="0"/>
                      <w:marRight w:val="0"/>
                      <w:marTop w:val="0"/>
                      <w:marBottom w:val="0"/>
                      <w:divBdr>
                        <w:top w:val="none" w:sz="0" w:space="0" w:color="auto"/>
                        <w:left w:val="none" w:sz="0" w:space="0" w:color="auto"/>
                        <w:bottom w:val="none" w:sz="0" w:space="0" w:color="auto"/>
                        <w:right w:val="none" w:sz="0" w:space="0" w:color="auto"/>
                      </w:divBdr>
                      <w:divsChild>
                        <w:div w:id="997224782">
                          <w:marLeft w:val="0"/>
                          <w:marRight w:val="0"/>
                          <w:marTop w:val="0"/>
                          <w:marBottom w:val="0"/>
                          <w:divBdr>
                            <w:top w:val="none" w:sz="0" w:space="0" w:color="auto"/>
                            <w:left w:val="none" w:sz="0" w:space="0" w:color="auto"/>
                            <w:bottom w:val="none" w:sz="0" w:space="0" w:color="auto"/>
                            <w:right w:val="none" w:sz="0" w:space="0" w:color="auto"/>
                          </w:divBdr>
                          <w:divsChild>
                            <w:div w:id="1829976027">
                              <w:marLeft w:val="0"/>
                              <w:marRight w:val="0"/>
                              <w:marTop w:val="0"/>
                              <w:marBottom w:val="85"/>
                              <w:divBdr>
                                <w:top w:val="none" w:sz="0" w:space="0" w:color="auto"/>
                                <w:left w:val="none" w:sz="0" w:space="0" w:color="auto"/>
                                <w:bottom w:val="none" w:sz="0" w:space="0" w:color="auto"/>
                                <w:right w:val="none" w:sz="0" w:space="0" w:color="auto"/>
                              </w:divBdr>
                            </w:div>
                            <w:div w:id="1416249269">
                              <w:marLeft w:val="0"/>
                              <w:marRight w:val="0"/>
                              <w:marTop w:val="0"/>
                              <w:marBottom w:val="0"/>
                              <w:divBdr>
                                <w:top w:val="none" w:sz="0" w:space="0" w:color="auto"/>
                                <w:left w:val="none" w:sz="0" w:space="0" w:color="auto"/>
                                <w:bottom w:val="none" w:sz="0" w:space="0" w:color="auto"/>
                                <w:right w:val="none" w:sz="0" w:space="0" w:color="auto"/>
                              </w:divBdr>
                            </w:div>
                            <w:div w:id="247617984">
                              <w:marLeft w:val="0"/>
                              <w:marRight w:val="0"/>
                              <w:marTop w:val="85"/>
                              <w:marBottom w:val="85"/>
                              <w:divBdr>
                                <w:top w:val="none" w:sz="0" w:space="0" w:color="auto"/>
                                <w:left w:val="none" w:sz="0" w:space="0" w:color="auto"/>
                                <w:bottom w:val="none" w:sz="0" w:space="0" w:color="auto"/>
                                <w:right w:val="none" w:sz="0" w:space="0" w:color="auto"/>
                              </w:divBdr>
                            </w:div>
                          </w:divsChild>
                        </w:div>
                        <w:div w:id="1028291564">
                          <w:marLeft w:val="0"/>
                          <w:marRight w:val="0"/>
                          <w:marTop w:val="0"/>
                          <w:marBottom w:val="0"/>
                          <w:divBdr>
                            <w:top w:val="none" w:sz="0" w:space="0" w:color="auto"/>
                            <w:left w:val="none" w:sz="0" w:space="0" w:color="auto"/>
                            <w:bottom w:val="none" w:sz="0" w:space="0" w:color="auto"/>
                            <w:right w:val="none" w:sz="0" w:space="0" w:color="auto"/>
                          </w:divBdr>
                          <w:divsChild>
                            <w:div w:id="1725061121">
                              <w:marLeft w:val="0"/>
                              <w:marRight w:val="0"/>
                              <w:marTop w:val="0"/>
                              <w:marBottom w:val="0"/>
                              <w:divBdr>
                                <w:top w:val="none" w:sz="0" w:space="0" w:color="auto"/>
                                <w:left w:val="none" w:sz="0" w:space="0" w:color="auto"/>
                                <w:bottom w:val="none" w:sz="0" w:space="0" w:color="auto"/>
                                <w:right w:val="none" w:sz="0" w:space="0" w:color="auto"/>
                              </w:divBdr>
                            </w:div>
                          </w:divsChild>
                        </w:div>
                        <w:div w:id="1031884006">
                          <w:marLeft w:val="0"/>
                          <w:marRight w:val="0"/>
                          <w:marTop w:val="0"/>
                          <w:marBottom w:val="152"/>
                          <w:divBdr>
                            <w:top w:val="none" w:sz="0" w:space="0" w:color="auto"/>
                            <w:left w:val="none" w:sz="0" w:space="0" w:color="auto"/>
                            <w:bottom w:val="none" w:sz="0" w:space="0" w:color="auto"/>
                            <w:right w:val="none" w:sz="0" w:space="0" w:color="auto"/>
                          </w:divBdr>
                        </w:div>
                        <w:div w:id="855928833">
                          <w:marLeft w:val="0"/>
                          <w:marRight w:val="0"/>
                          <w:marTop w:val="0"/>
                          <w:marBottom w:val="0"/>
                          <w:divBdr>
                            <w:top w:val="none" w:sz="0" w:space="0" w:color="auto"/>
                            <w:left w:val="none" w:sz="0" w:space="0" w:color="auto"/>
                            <w:bottom w:val="none" w:sz="0" w:space="0" w:color="auto"/>
                            <w:right w:val="none" w:sz="0" w:space="0" w:color="auto"/>
                          </w:divBdr>
                        </w:div>
                        <w:div w:id="223219008">
                          <w:marLeft w:val="0"/>
                          <w:marRight w:val="0"/>
                          <w:marTop w:val="0"/>
                          <w:marBottom w:val="0"/>
                          <w:divBdr>
                            <w:top w:val="none" w:sz="0" w:space="0" w:color="auto"/>
                            <w:left w:val="none" w:sz="0" w:space="0" w:color="auto"/>
                            <w:bottom w:val="none" w:sz="0" w:space="0" w:color="auto"/>
                            <w:right w:val="none" w:sz="0" w:space="0" w:color="auto"/>
                          </w:divBdr>
                        </w:div>
                        <w:div w:id="14671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1778">
                  <w:marLeft w:val="271"/>
                  <w:marRight w:val="0"/>
                  <w:marTop w:val="305"/>
                  <w:marBottom w:val="0"/>
                  <w:divBdr>
                    <w:top w:val="none" w:sz="0" w:space="0" w:color="auto"/>
                    <w:left w:val="none" w:sz="0" w:space="0" w:color="auto"/>
                    <w:bottom w:val="none" w:sz="0" w:space="0" w:color="auto"/>
                    <w:right w:val="none" w:sz="0" w:space="0" w:color="auto"/>
                  </w:divBdr>
                  <w:divsChild>
                    <w:div w:id="1368525112">
                      <w:marLeft w:val="0"/>
                      <w:marRight w:val="0"/>
                      <w:marTop w:val="0"/>
                      <w:marBottom w:val="0"/>
                      <w:divBdr>
                        <w:top w:val="none" w:sz="0" w:space="0" w:color="auto"/>
                        <w:left w:val="none" w:sz="0" w:space="0" w:color="auto"/>
                        <w:bottom w:val="none" w:sz="0" w:space="0" w:color="auto"/>
                        <w:right w:val="none" w:sz="0" w:space="0" w:color="auto"/>
                      </w:divBdr>
                      <w:divsChild>
                        <w:div w:id="676426737">
                          <w:marLeft w:val="0"/>
                          <w:marRight w:val="0"/>
                          <w:marTop w:val="271"/>
                          <w:marBottom w:val="271"/>
                          <w:divBdr>
                            <w:top w:val="single" w:sz="6" w:space="14" w:color="CCCCCC"/>
                            <w:left w:val="single" w:sz="6" w:space="10" w:color="CCCCCC"/>
                            <w:bottom w:val="single" w:sz="6" w:space="14" w:color="CCCCCC"/>
                            <w:right w:val="single" w:sz="6" w:space="10" w:color="CCCCCC"/>
                          </w:divBdr>
                          <w:divsChild>
                            <w:div w:id="282662806">
                              <w:marLeft w:val="0"/>
                              <w:marRight w:val="0"/>
                              <w:marTop w:val="0"/>
                              <w:marBottom w:val="305"/>
                              <w:divBdr>
                                <w:top w:val="none" w:sz="0" w:space="0" w:color="auto"/>
                                <w:left w:val="none" w:sz="0" w:space="0" w:color="auto"/>
                                <w:bottom w:val="none" w:sz="0" w:space="0" w:color="auto"/>
                                <w:right w:val="none" w:sz="0" w:space="0" w:color="auto"/>
                              </w:divBdr>
                              <w:divsChild>
                                <w:div w:id="640578989">
                                  <w:marLeft w:val="0"/>
                                  <w:marRight w:val="0"/>
                                  <w:marTop w:val="0"/>
                                  <w:marBottom w:val="0"/>
                                  <w:divBdr>
                                    <w:top w:val="none" w:sz="0" w:space="0" w:color="auto"/>
                                    <w:left w:val="none" w:sz="0" w:space="0" w:color="auto"/>
                                    <w:bottom w:val="none" w:sz="0" w:space="0" w:color="auto"/>
                                    <w:right w:val="none" w:sz="0" w:space="0" w:color="auto"/>
                                  </w:divBdr>
                                </w:div>
                              </w:divsChild>
                            </w:div>
                            <w:div w:id="343672215">
                              <w:marLeft w:val="0"/>
                              <w:marRight w:val="0"/>
                              <w:marTop w:val="0"/>
                              <w:marBottom w:val="136"/>
                              <w:divBdr>
                                <w:top w:val="none" w:sz="0" w:space="0" w:color="auto"/>
                                <w:left w:val="none" w:sz="0" w:space="0" w:color="auto"/>
                                <w:bottom w:val="none" w:sz="0" w:space="0" w:color="auto"/>
                                <w:right w:val="none" w:sz="0" w:space="0" w:color="auto"/>
                              </w:divBdr>
                              <w:divsChild>
                                <w:div w:id="1921400927">
                                  <w:marLeft w:val="0"/>
                                  <w:marRight w:val="0"/>
                                  <w:marTop w:val="0"/>
                                  <w:marBottom w:val="0"/>
                                  <w:divBdr>
                                    <w:top w:val="none" w:sz="0" w:space="0" w:color="auto"/>
                                    <w:left w:val="none" w:sz="0" w:space="0" w:color="auto"/>
                                    <w:bottom w:val="none" w:sz="0" w:space="0" w:color="auto"/>
                                    <w:right w:val="none" w:sz="0" w:space="0" w:color="auto"/>
                                  </w:divBdr>
                                </w:div>
                              </w:divsChild>
                            </w:div>
                            <w:div w:id="2145271507">
                              <w:marLeft w:val="0"/>
                              <w:marRight w:val="0"/>
                              <w:marTop w:val="0"/>
                              <w:marBottom w:val="0"/>
                              <w:divBdr>
                                <w:top w:val="none" w:sz="0" w:space="0" w:color="auto"/>
                                <w:left w:val="none" w:sz="0" w:space="0" w:color="auto"/>
                                <w:bottom w:val="none" w:sz="0" w:space="0" w:color="auto"/>
                                <w:right w:val="none" w:sz="0" w:space="0" w:color="auto"/>
                              </w:divBdr>
                            </w:div>
                            <w:div w:id="927269902">
                              <w:marLeft w:val="0"/>
                              <w:marRight w:val="0"/>
                              <w:marTop w:val="136"/>
                              <w:marBottom w:val="0"/>
                              <w:divBdr>
                                <w:top w:val="none" w:sz="0" w:space="0" w:color="auto"/>
                                <w:left w:val="none" w:sz="0" w:space="0" w:color="auto"/>
                                <w:bottom w:val="none" w:sz="0" w:space="0" w:color="auto"/>
                                <w:right w:val="none" w:sz="0" w:space="0" w:color="auto"/>
                              </w:divBdr>
                            </w:div>
                          </w:divsChild>
                        </w:div>
                        <w:div w:id="1841700411">
                          <w:marLeft w:val="0"/>
                          <w:marRight w:val="0"/>
                          <w:marTop w:val="271"/>
                          <w:marBottom w:val="0"/>
                          <w:divBdr>
                            <w:top w:val="none" w:sz="0" w:space="0" w:color="auto"/>
                            <w:left w:val="none" w:sz="0" w:space="0" w:color="auto"/>
                            <w:bottom w:val="none" w:sz="0" w:space="0" w:color="auto"/>
                            <w:right w:val="none" w:sz="0" w:space="0" w:color="auto"/>
                          </w:divBdr>
                          <w:divsChild>
                            <w:div w:id="1191458072">
                              <w:marLeft w:val="0"/>
                              <w:marRight w:val="0"/>
                              <w:marTop w:val="0"/>
                              <w:marBottom w:val="271"/>
                              <w:divBdr>
                                <w:top w:val="single" w:sz="6" w:space="12" w:color="CCCCCC"/>
                                <w:left w:val="single" w:sz="6" w:space="12" w:color="CCCCCC"/>
                                <w:bottom w:val="single" w:sz="6" w:space="12" w:color="CCCCCC"/>
                                <w:right w:val="single" w:sz="6" w:space="12" w:color="CCCCCC"/>
                              </w:divBdr>
                              <w:divsChild>
                                <w:div w:id="2090301538">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8322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204">
                      <w:marLeft w:val="0"/>
                      <w:marRight w:val="0"/>
                      <w:marTop w:val="0"/>
                      <w:marBottom w:val="0"/>
                      <w:divBdr>
                        <w:top w:val="none" w:sz="0" w:space="0" w:color="auto"/>
                        <w:left w:val="none" w:sz="0" w:space="0" w:color="auto"/>
                        <w:bottom w:val="none" w:sz="0" w:space="0" w:color="auto"/>
                        <w:right w:val="none" w:sz="0" w:space="0" w:color="auto"/>
                      </w:divBdr>
                      <w:divsChild>
                        <w:div w:id="940916297">
                          <w:marLeft w:val="0"/>
                          <w:marRight w:val="0"/>
                          <w:marTop w:val="0"/>
                          <w:marBottom w:val="0"/>
                          <w:divBdr>
                            <w:top w:val="none" w:sz="0" w:space="0" w:color="auto"/>
                            <w:left w:val="none" w:sz="0" w:space="0" w:color="auto"/>
                            <w:bottom w:val="none" w:sz="0" w:space="0" w:color="auto"/>
                            <w:right w:val="none" w:sz="0" w:space="0" w:color="auto"/>
                          </w:divBdr>
                        </w:div>
                        <w:div w:id="535043554">
                          <w:marLeft w:val="0"/>
                          <w:marRight w:val="0"/>
                          <w:marTop w:val="0"/>
                          <w:marBottom w:val="0"/>
                          <w:divBdr>
                            <w:top w:val="none" w:sz="0" w:space="0" w:color="auto"/>
                            <w:left w:val="none" w:sz="0" w:space="0" w:color="auto"/>
                            <w:bottom w:val="none" w:sz="0" w:space="0" w:color="auto"/>
                            <w:right w:val="none" w:sz="0" w:space="0" w:color="auto"/>
                          </w:divBdr>
                          <w:divsChild>
                            <w:div w:id="1590582029">
                              <w:marLeft w:val="0"/>
                              <w:marRight w:val="0"/>
                              <w:marTop w:val="0"/>
                              <w:marBottom w:val="0"/>
                              <w:divBdr>
                                <w:top w:val="none" w:sz="0" w:space="0" w:color="auto"/>
                                <w:left w:val="none" w:sz="0" w:space="0" w:color="auto"/>
                                <w:bottom w:val="none" w:sz="0" w:space="0" w:color="auto"/>
                                <w:right w:val="none" w:sz="0" w:space="0" w:color="auto"/>
                              </w:divBdr>
                              <w:divsChild>
                                <w:div w:id="519051822">
                                  <w:marLeft w:val="-254"/>
                                  <w:marRight w:val="-254"/>
                                  <w:marTop w:val="0"/>
                                  <w:marBottom w:val="0"/>
                                  <w:divBdr>
                                    <w:top w:val="none" w:sz="0" w:space="0" w:color="auto"/>
                                    <w:left w:val="none" w:sz="0" w:space="0" w:color="auto"/>
                                    <w:bottom w:val="none" w:sz="0" w:space="0" w:color="auto"/>
                                    <w:right w:val="none" w:sz="0" w:space="0" w:color="auto"/>
                                  </w:divBdr>
                                  <w:divsChild>
                                    <w:div w:id="1477718837">
                                      <w:marLeft w:val="0"/>
                                      <w:marRight w:val="0"/>
                                      <w:marTop w:val="0"/>
                                      <w:marBottom w:val="0"/>
                                      <w:divBdr>
                                        <w:top w:val="none" w:sz="0" w:space="0" w:color="auto"/>
                                        <w:left w:val="none" w:sz="0" w:space="0" w:color="auto"/>
                                        <w:bottom w:val="none" w:sz="0" w:space="0" w:color="auto"/>
                                        <w:right w:val="none" w:sz="0" w:space="0" w:color="auto"/>
                                      </w:divBdr>
                                      <w:divsChild>
                                        <w:div w:id="2125727667">
                                          <w:marLeft w:val="0"/>
                                          <w:marRight w:val="0"/>
                                          <w:marTop w:val="0"/>
                                          <w:marBottom w:val="0"/>
                                          <w:divBdr>
                                            <w:top w:val="none" w:sz="0" w:space="0" w:color="auto"/>
                                            <w:left w:val="none" w:sz="0" w:space="0" w:color="auto"/>
                                            <w:bottom w:val="none" w:sz="0" w:space="0" w:color="auto"/>
                                            <w:right w:val="none" w:sz="0" w:space="0" w:color="auto"/>
                                          </w:divBdr>
                                        </w:div>
                                        <w:div w:id="692388359">
                                          <w:marLeft w:val="0"/>
                                          <w:marRight w:val="0"/>
                                          <w:marTop w:val="339"/>
                                          <w:marBottom w:val="0"/>
                                          <w:divBdr>
                                            <w:top w:val="none" w:sz="0" w:space="0" w:color="auto"/>
                                            <w:left w:val="none" w:sz="0" w:space="0" w:color="auto"/>
                                            <w:bottom w:val="none" w:sz="0" w:space="0" w:color="auto"/>
                                            <w:right w:val="none" w:sz="0" w:space="0" w:color="auto"/>
                                          </w:divBdr>
                                          <w:divsChild>
                                            <w:div w:id="14740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1266">
                                      <w:marLeft w:val="0"/>
                                      <w:marRight w:val="0"/>
                                      <w:marTop w:val="0"/>
                                      <w:marBottom w:val="0"/>
                                      <w:divBdr>
                                        <w:top w:val="none" w:sz="0" w:space="0" w:color="auto"/>
                                        <w:left w:val="none" w:sz="0" w:space="0" w:color="auto"/>
                                        <w:bottom w:val="none" w:sz="0" w:space="0" w:color="auto"/>
                                        <w:right w:val="none" w:sz="0" w:space="0" w:color="auto"/>
                                      </w:divBdr>
                                      <w:divsChild>
                                        <w:div w:id="103549146">
                                          <w:marLeft w:val="0"/>
                                          <w:marRight w:val="0"/>
                                          <w:marTop w:val="0"/>
                                          <w:marBottom w:val="0"/>
                                          <w:divBdr>
                                            <w:top w:val="none" w:sz="0" w:space="0" w:color="auto"/>
                                            <w:left w:val="none" w:sz="0" w:space="0" w:color="auto"/>
                                            <w:bottom w:val="none" w:sz="0" w:space="0" w:color="auto"/>
                                            <w:right w:val="none" w:sz="0" w:space="0" w:color="auto"/>
                                          </w:divBdr>
                                        </w:div>
                                        <w:div w:id="641811549">
                                          <w:marLeft w:val="0"/>
                                          <w:marRight w:val="0"/>
                                          <w:marTop w:val="339"/>
                                          <w:marBottom w:val="0"/>
                                          <w:divBdr>
                                            <w:top w:val="none" w:sz="0" w:space="0" w:color="auto"/>
                                            <w:left w:val="none" w:sz="0" w:space="0" w:color="auto"/>
                                            <w:bottom w:val="none" w:sz="0" w:space="0" w:color="auto"/>
                                            <w:right w:val="none" w:sz="0" w:space="0" w:color="auto"/>
                                          </w:divBdr>
                                          <w:divsChild>
                                            <w:div w:id="771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9423">
                                      <w:marLeft w:val="0"/>
                                      <w:marRight w:val="0"/>
                                      <w:marTop w:val="0"/>
                                      <w:marBottom w:val="0"/>
                                      <w:divBdr>
                                        <w:top w:val="none" w:sz="0" w:space="0" w:color="auto"/>
                                        <w:left w:val="none" w:sz="0" w:space="0" w:color="auto"/>
                                        <w:bottom w:val="none" w:sz="0" w:space="0" w:color="auto"/>
                                        <w:right w:val="none" w:sz="0" w:space="0" w:color="auto"/>
                                      </w:divBdr>
                                      <w:divsChild>
                                        <w:div w:id="1753118432">
                                          <w:marLeft w:val="0"/>
                                          <w:marRight w:val="0"/>
                                          <w:marTop w:val="0"/>
                                          <w:marBottom w:val="0"/>
                                          <w:divBdr>
                                            <w:top w:val="none" w:sz="0" w:space="0" w:color="auto"/>
                                            <w:left w:val="none" w:sz="0" w:space="0" w:color="auto"/>
                                            <w:bottom w:val="none" w:sz="0" w:space="0" w:color="auto"/>
                                            <w:right w:val="none" w:sz="0" w:space="0" w:color="auto"/>
                                          </w:divBdr>
                                        </w:div>
                                        <w:div w:id="1931618685">
                                          <w:marLeft w:val="0"/>
                                          <w:marRight w:val="0"/>
                                          <w:marTop w:val="339"/>
                                          <w:marBottom w:val="0"/>
                                          <w:divBdr>
                                            <w:top w:val="none" w:sz="0" w:space="0" w:color="auto"/>
                                            <w:left w:val="none" w:sz="0" w:space="0" w:color="auto"/>
                                            <w:bottom w:val="none" w:sz="0" w:space="0" w:color="auto"/>
                                            <w:right w:val="none" w:sz="0" w:space="0" w:color="auto"/>
                                          </w:divBdr>
                                          <w:divsChild>
                                            <w:div w:id="436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428">
                                      <w:marLeft w:val="0"/>
                                      <w:marRight w:val="0"/>
                                      <w:marTop w:val="0"/>
                                      <w:marBottom w:val="0"/>
                                      <w:divBdr>
                                        <w:top w:val="none" w:sz="0" w:space="0" w:color="auto"/>
                                        <w:left w:val="none" w:sz="0" w:space="0" w:color="auto"/>
                                        <w:bottom w:val="none" w:sz="0" w:space="0" w:color="auto"/>
                                        <w:right w:val="none" w:sz="0" w:space="0" w:color="auto"/>
                                      </w:divBdr>
                                      <w:divsChild>
                                        <w:div w:id="1953901835">
                                          <w:marLeft w:val="0"/>
                                          <w:marRight w:val="0"/>
                                          <w:marTop w:val="0"/>
                                          <w:marBottom w:val="0"/>
                                          <w:divBdr>
                                            <w:top w:val="none" w:sz="0" w:space="0" w:color="auto"/>
                                            <w:left w:val="none" w:sz="0" w:space="0" w:color="auto"/>
                                            <w:bottom w:val="none" w:sz="0" w:space="0" w:color="auto"/>
                                            <w:right w:val="none" w:sz="0" w:space="0" w:color="auto"/>
                                          </w:divBdr>
                                        </w:div>
                                        <w:div w:id="850146097">
                                          <w:marLeft w:val="0"/>
                                          <w:marRight w:val="0"/>
                                          <w:marTop w:val="339"/>
                                          <w:marBottom w:val="0"/>
                                          <w:divBdr>
                                            <w:top w:val="none" w:sz="0" w:space="0" w:color="auto"/>
                                            <w:left w:val="none" w:sz="0" w:space="0" w:color="auto"/>
                                            <w:bottom w:val="none" w:sz="0" w:space="0" w:color="auto"/>
                                            <w:right w:val="none" w:sz="0" w:space="0" w:color="auto"/>
                                          </w:divBdr>
                                          <w:divsChild>
                                            <w:div w:id="12497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9490">
                                      <w:marLeft w:val="0"/>
                                      <w:marRight w:val="0"/>
                                      <w:marTop w:val="0"/>
                                      <w:marBottom w:val="0"/>
                                      <w:divBdr>
                                        <w:top w:val="none" w:sz="0" w:space="0" w:color="auto"/>
                                        <w:left w:val="none" w:sz="0" w:space="0" w:color="auto"/>
                                        <w:bottom w:val="none" w:sz="0" w:space="0" w:color="auto"/>
                                        <w:right w:val="none" w:sz="0" w:space="0" w:color="auto"/>
                                      </w:divBdr>
                                      <w:divsChild>
                                        <w:div w:id="1665083946">
                                          <w:marLeft w:val="0"/>
                                          <w:marRight w:val="0"/>
                                          <w:marTop w:val="0"/>
                                          <w:marBottom w:val="0"/>
                                          <w:divBdr>
                                            <w:top w:val="none" w:sz="0" w:space="0" w:color="auto"/>
                                            <w:left w:val="none" w:sz="0" w:space="0" w:color="auto"/>
                                            <w:bottom w:val="none" w:sz="0" w:space="0" w:color="auto"/>
                                            <w:right w:val="none" w:sz="0" w:space="0" w:color="auto"/>
                                          </w:divBdr>
                                        </w:div>
                                        <w:div w:id="1270285103">
                                          <w:marLeft w:val="0"/>
                                          <w:marRight w:val="0"/>
                                          <w:marTop w:val="339"/>
                                          <w:marBottom w:val="0"/>
                                          <w:divBdr>
                                            <w:top w:val="none" w:sz="0" w:space="0" w:color="auto"/>
                                            <w:left w:val="none" w:sz="0" w:space="0" w:color="auto"/>
                                            <w:bottom w:val="none" w:sz="0" w:space="0" w:color="auto"/>
                                            <w:right w:val="none" w:sz="0" w:space="0" w:color="auto"/>
                                          </w:divBdr>
                                          <w:divsChild>
                                            <w:div w:id="3139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98789">
                                      <w:marLeft w:val="0"/>
                                      <w:marRight w:val="0"/>
                                      <w:marTop w:val="0"/>
                                      <w:marBottom w:val="0"/>
                                      <w:divBdr>
                                        <w:top w:val="none" w:sz="0" w:space="0" w:color="auto"/>
                                        <w:left w:val="none" w:sz="0" w:space="0" w:color="auto"/>
                                        <w:bottom w:val="none" w:sz="0" w:space="0" w:color="auto"/>
                                        <w:right w:val="none" w:sz="0" w:space="0" w:color="auto"/>
                                      </w:divBdr>
                                      <w:divsChild>
                                        <w:div w:id="1879539399">
                                          <w:marLeft w:val="0"/>
                                          <w:marRight w:val="0"/>
                                          <w:marTop w:val="0"/>
                                          <w:marBottom w:val="0"/>
                                          <w:divBdr>
                                            <w:top w:val="none" w:sz="0" w:space="0" w:color="auto"/>
                                            <w:left w:val="none" w:sz="0" w:space="0" w:color="auto"/>
                                            <w:bottom w:val="none" w:sz="0" w:space="0" w:color="auto"/>
                                            <w:right w:val="none" w:sz="0" w:space="0" w:color="auto"/>
                                          </w:divBdr>
                                        </w:div>
                                        <w:div w:id="717319563">
                                          <w:marLeft w:val="0"/>
                                          <w:marRight w:val="0"/>
                                          <w:marTop w:val="339"/>
                                          <w:marBottom w:val="0"/>
                                          <w:divBdr>
                                            <w:top w:val="none" w:sz="0" w:space="0" w:color="auto"/>
                                            <w:left w:val="none" w:sz="0" w:space="0" w:color="auto"/>
                                            <w:bottom w:val="none" w:sz="0" w:space="0" w:color="auto"/>
                                            <w:right w:val="none" w:sz="0" w:space="0" w:color="auto"/>
                                          </w:divBdr>
                                          <w:divsChild>
                                            <w:div w:id="1101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81629">
                      <w:marLeft w:val="0"/>
                      <w:marRight w:val="0"/>
                      <w:marTop w:val="0"/>
                      <w:marBottom w:val="0"/>
                      <w:divBdr>
                        <w:top w:val="none" w:sz="0" w:space="0" w:color="auto"/>
                        <w:left w:val="none" w:sz="0" w:space="0" w:color="auto"/>
                        <w:bottom w:val="none" w:sz="0" w:space="0" w:color="auto"/>
                        <w:right w:val="none" w:sz="0" w:space="0" w:color="auto"/>
                      </w:divBdr>
                      <w:divsChild>
                        <w:div w:id="265895355">
                          <w:marLeft w:val="0"/>
                          <w:marRight w:val="0"/>
                          <w:marTop w:val="0"/>
                          <w:marBottom w:val="0"/>
                          <w:divBdr>
                            <w:top w:val="none" w:sz="0" w:space="0" w:color="auto"/>
                            <w:left w:val="none" w:sz="0" w:space="0" w:color="auto"/>
                            <w:bottom w:val="none" w:sz="0" w:space="0" w:color="auto"/>
                            <w:right w:val="none" w:sz="0" w:space="0" w:color="auto"/>
                          </w:divBdr>
                          <w:divsChild>
                            <w:div w:id="360866476">
                              <w:marLeft w:val="0"/>
                              <w:marRight w:val="0"/>
                              <w:marTop w:val="0"/>
                              <w:marBottom w:val="0"/>
                              <w:divBdr>
                                <w:top w:val="none" w:sz="0" w:space="0" w:color="auto"/>
                                <w:left w:val="none" w:sz="0" w:space="0" w:color="auto"/>
                                <w:bottom w:val="none" w:sz="0" w:space="0" w:color="auto"/>
                                <w:right w:val="none" w:sz="0" w:space="0" w:color="auto"/>
                              </w:divBdr>
                              <w:divsChild>
                                <w:div w:id="1558853243">
                                  <w:marLeft w:val="0"/>
                                  <w:marRight w:val="0"/>
                                  <w:marTop w:val="0"/>
                                  <w:marBottom w:val="0"/>
                                  <w:divBdr>
                                    <w:top w:val="none" w:sz="0" w:space="0" w:color="auto"/>
                                    <w:left w:val="none" w:sz="0" w:space="0" w:color="auto"/>
                                    <w:bottom w:val="none" w:sz="0" w:space="0" w:color="auto"/>
                                    <w:right w:val="none" w:sz="0" w:space="0" w:color="auto"/>
                                  </w:divBdr>
                                  <w:divsChild>
                                    <w:div w:id="1587810608">
                                      <w:marLeft w:val="-254"/>
                                      <w:marRight w:val="-254"/>
                                      <w:marTop w:val="0"/>
                                      <w:marBottom w:val="0"/>
                                      <w:divBdr>
                                        <w:top w:val="none" w:sz="0" w:space="0" w:color="auto"/>
                                        <w:left w:val="none" w:sz="0" w:space="0" w:color="auto"/>
                                        <w:bottom w:val="none" w:sz="0" w:space="0" w:color="auto"/>
                                        <w:right w:val="none" w:sz="0" w:space="0" w:color="auto"/>
                                      </w:divBdr>
                                      <w:divsChild>
                                        <w:div w:id="4934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52016">
                      <w:marLeft w:val="0"/>
                      <w:marRight w:val="0"/>
                      <w:marTop w:val="0"/>
                      <w:marBottom w:val="0"/>
                      <w:divBdr>
                        <w:top w:val="none" w:sz="0" w:space="0" w:color="auto"/>
                        <w:left w:val="none" w:sz="0" w:space="0" w:color="auto"/>
                        <w:bottom w:val="none" w:sz="0" w:space="0" w:color="auto"/>
                        <w:right w:val="none" w:sz="0" w:space="0" w:color="auto"/>
                      </w:divBdr>
                      <w:divsChild>
                        <w:div w:id="1620599956">
                          <w:marLeft w:val="0"/>
                          <w:marRight w:val="0"/>
                          <w:marTop w:val="0"/>
                          <w:marBottom w:val="0"/>
                          <w:divBdr>
                            <w:top w:val="none" w:sz="0" w:space="0" w:color="auto"/>
                            <w:left w:val="none" w:sz="0" w:space="0" w:color="auto"/>
                            <w:bottom w:val="none" w:sz="0" w:space="0" w:color="auto"/>
                            <w:right w:val="none" w:sz="0" w:space="0" w:color="auto"/>
                          </w:divBdr>
                        </w:div>
                      </w:divsChild>
                    </w:div>
                    <w:div w:id="1438334025">
                      <w:marLeft w:val="0"/>
                      <w:marRight w:val="0"/>
                      <w:marTop w:val="0"/>
                      <w:marBottom w:val="0"/>
                      <w:divBdr>
                        <w:top w:val="none" w:sz="0" w:space="0" w:color="auto"/>
                        <w:left w:val="none" w:sz="0" w:space="0" w:color="auto"/>
                        <w:bottom w:val="none" w:sz="0" w:space="0" w:color="auto"/>
                        <w:right w:val="none" w:sz="0" w:space="0" w:color="auto"/>
                      </w:divBdr>
                      <w:divsChild>
                        <w:div w:id="1157575746">
                          <w:marLeft w:val="0"/>
                          <w:marRight w:val="0"/>
                          <w:marTop w:val="0"/>
                          <w:marBottom w:val="0"/>
                          <w:divBdr>
                            <w:top w:val="none" w:sz="0" w:space="0" w:color="auto"/>
                            <w:left w:val="none" w:sz="0" w:space="0" w:color="auto"/>
                            <w:bottom w:val="none" w:sz="0" w:space="0" w:color="auto"/>
                            <w:right w:val="none" w:sz="0" w:space="0" w:color="auto"/>
                          </w:divBdr>
                          <w:divsChild>
                            <w:div w:id="1576548845">
                              <w:marLeft w:val="0"/>
                              <w:marRight w:val="0"/>
                              <w:marTop w:val="0"/>
                              <w:marBottom w:val="0"/>
                              <w:divBdr>
                                <w:top w:val="none" w:sz="0" w:space="0" w:color="auto"/>
                                <w:left w:val="none" w:sz="0" w:space="0" w:color="auto"/>
                                <w:bottom w:val="none" w:sz="0" w:space="0" w:color="auto"/>
                                <w:right w:val="none" w:sz="0" w:space="0" w:color="auto"/>
                              </w:divBdr>
                              <w:divsChild>
                                <w:div w:id="791436105">
                                  <w:marLeft w:val="0"/>
                                  <w:marRight w:val="0"/>
                                  <w:marTop w:val="0"/>
                                  <w:marBottom w:val="0"/>
                                  <w:divBdr>
                                    <w:top w:val="none" w:sz="0" w:space="0" w:color="auto"/>
                                    <w:left w:val="none" w:sz="0" w:space="0" w:color="auto"/>
                                    <w:bottom w:val="none" w:sz="0" w:space="0" w:color="auto"/>
                                    <w:right w:val="none" w:sz="0" w:space="0" w:color="auto"/>
                                  </w:divBdr>
                                  <w:divsChild>
                                    <w:div w:id="737509233">
                                      <w:marLeft w:val="0"/>
                                      <w:marRight w:val="0"/>
                                      <w:marTop w:val="254"/>
                                      <w:marBottom w:val="0"/>
                                      <w:divBdr>
                                        <w:top w:val="none" w:sz="0" w:space="0" w:color="auto"/>
                                        <w:left w:val="none" w:sz="0" w:space="0" w:color="auto"/>
                                        <w:bottom w:val="none" w:sz="0" w:space="0" w:color="auto"/>
                                        <w:right w:val="none" w:sz="0" w:space="0" w:color="auto"/>
                                      </w:divBdr>
                                      <w:divsChild>
                                        <w:div w:id="1102649104">
                                          <w:marLeft w:val="0"/>
                                          <w:marRight w:val="0"/>
                                          <w:marTop w:val="0"/>
                                          <w:marBottom w:val="152"/>
                                          <w:divBdr>
                                            <w:top w:val="none" w:sz="0" w:space="0" w:color="auto"/>
                                            <w:left w:val="none" w:sz="0" w:space="0" w:color="auto"/>
                                            <w:bottom w:val="none" w:sz="0" w:space="0" w:color="auto"/>
                                            <w:right w:val="none" w:sz="0" w:space="0" w:color="auto"/>
                                          </w:divBdr>
                                          <w:divsChild>
                                            <w:div w:id="26300724">
                                              <w:marLeft w:val="0"/>
                                              <w:marRight w:val="0"/>
                                              <w:marTop w:val="0"/>
                                              <w:marBottom w:val="0"/>
                                              <w:divBdr>
                                                <w:top w:val="none" w:sz="0" w:space="0" w:color="auto"/>
                                                <w:left w:val="none" w:sz="0" w:space="0" w:color="auto"/>
                                                <w:bottom w:val="none" w:sz="0" w:space="0" w:color="auto"/>
                                                <w:right w:val="none" w:sz="0" w:space="0" w:color="auto"/>
                                              </w:divBdr>
                                            </w:div>
                                            <w:div w:id="1427001518">
                                              <w:marLeft w:val="0"/>
                                              <w:marRight w:val="0"/>
                                              <w:marTop w:val="85"/>
                                              <w:marBottom w:val="0"/>
                                              <w:divBdr>
                                                <w:top w:val="none" w:sz="0" w:space="0" w:color="auto"/>
                                                <w:left w:val="none" w:sz="0" w:space="0" w:color="auto"/>
                                                <w:bottom w:val="none" w:sz="0" w:space="0" w:color="auto"/>
                                                <w:right w:val="none" w:sz="0" w:space="0" w:color="auto"/>
                                              </w:divBdr>
                                            </w:div>
                                          </w:divsChild>
                                        </w:div>
                                        <w:div w:id="1503204071">
                                          <w:marLeft w:val="0"/>
                                          <w:marRight w:val="0"/>
                                          <w:marTop w:val="0"/>
                                          <w:marBottom w:val="0"/>
                                          <w:divBdr>
                                            <w:top w:val="none" w:sz="0" w:space="0" w:color="auto"/>
                                            <w:left w:val="none" w:sz="0" w:space="0" w:color="auto"/>
                                            <w:bottom w:val="none" w:sz="0" w:space="0" w:color="auto"/>
                                            <w:right w:val="none" w:sz="0" w:space="0" w:color="auto"/>
                                          </w:divBdr>
                                          <w:divsChild>
                                            <w:div w:id="1335307408">
                                              <w:marLeft w:val="0"/>
                                              <w:marRight w:val="0"/>
                                              <w:marTop w:val="0"/>
                                              <w:marBottom w:val="85"/>
                                              <w:divBdr>
                                                <w:top w:val="none" w:sz="0" w:space="0" w:color="auto"/>
                                                <w:left w:val="none" w:sz="0" w:space="0" w:color="auto"/>
                                                <w:bottom w:val="none" w:sz="0" w:space="0" w:color="auto"/>
                                                <w:right w:val="none" w:sz="0" w:space="0" w:color="auto"/>
                                              </w:divBdr>
                                            </w:div>
                                            <w:div w:id="512688234">
                                              <w:marLeft w:val="0"/>
                                              <w:marRight w:val="0"/>
                                              <w:marTop w:val="0"/>
                                              <w:marBottom w:val="85"/>
                                              <w:divBdr>
                                                <w:top w:val="none" w:sz="0" w:space="0" w:color="auto"/>
                                                <w:left w:val="none" w:sz="0" w:space="0" w:color="auto"/>
                                                <w:bottom w:val="none" w:sz="0" w:space="0" w:color="auto"/>
                                                <w:right w:val="none" w:sz="0" w:space="0" w:color="auto"/>
                                              </w:divBdr>
                                            </w:div>
                                            <w:div w:id="1554383722">
                                              <w:marLeft w:val="0"/>
                                              <w:marRight w:val="0"/>
                                              <w:marTop w:val="0"/>
                                              <w:marBottom w:val="85"/>
                                              <w:divBdr>
                                                <w:top w:val="none" w:sz="0" w:space="0" w:color="auto"/>
                                                <w:left w:val="none" w:sz="0" w:space="0" w:color="auto"/>
                                                <w:bottom w:val="none" w:sz="0" w:space="0" w:color="auto"/>
                                                <w:right w:val="none" w:sz="0" w:space="0" w:color="auto"/>
                                              </w:divBdr>
                                            </w:div>
                                            <w:div w:id="1920286119">
                                              <w:marLeft w:val="0"/>
                                              <w:marRight w:val="0"/>
                                              <w:marTop w:val="0"/>
                                              <w:marBottom w:val="85"/>
                                              <w:divBdr>
                                                <w:top w:val="none" w:sz="0" w:space="0" w:color="auto"/>
                                                <w:left w:val="none" w:sz="0" w:space="0" w:color="auto"/>
                                                <w:bottom w:val="none" w:sz="0" w:space="0" w:color="auto"/>
                                                <w:right w:val="none" w:sz="0" w:space="0" w:color="auto"/>
                                              </w:divBdr>
                                            </w:div>
                                          </w:divsChild>
                                        </w:div>
                                      </w:divsChild>
                                    </w:div>
                                  </w:divsChild>
                                </w:div>
                                <w:div w:id="1753547918">
                                  <w:marLeft w:val="0"/>
                                  <w:marRight w:val="0"/>
                                  <w:marTop w:val="0"/>
                                  <w:marBottom w:val="0"/>
                                  <w:divBdr>
                                    <w:top w:val="none" w:sz="0" w:space="0" w:color="auto"/>
                                    <w:left w:val="none" w:sz="0" w:space="0" w:color="auto"/>
                                    <w:bottom w:val="none" w:sz="0" w:space="0" w:color="auto"/>
                                    <w:right w:val="none" w:sz="0" w:space="0" w:color="auto"/>
                                  </w:divBdr>
                                  <w:divsChild>
                                    <w:div w:id="1669819172">
                                      <w:marLeft w:val="0"/>
                                      <w:marRight w:val="0"/>
                                      <w:marTop w:val="254"/>
                                      <w:marBottom w:val="0"/>
                                      <w:divBdr>
                                        <w:top w:val="none" w:sz="0" w:space="0" w:color="auto"/>
                                        <w:left w:val="none" w:sz="0" w:space="0" w:color="auto"/>
                                        <w:bottom w:val="none" w:sz="0" w:space="0" w:color="auto"/>
                                        <w:right w:val="none" w:sz="0" w:space="0" w:color="auto"/>
                                      </w:divBdr>
                                      <w:divsChild>
                                        <w:div w:id="1779597147">
                                          <w:marLeft w:val="0"/>
                                          <w:marRight w:val="0"/>
                                          <w:marTop w:val="0"/>
                                          <w:marBottom w:val="152"/>
                                          <w:divBdr>
                                            <w:top w:val="none" w:sz="0" w:space="0" w:color="auto"/>
                                            <w:left w:val="none" w:sz="0" w:space="0" w:color="auto"/>
                                            <w:bottom w:val="none" w:sz="0" w:space="0" w:color="auto"/>
                                            <w:right w:val="none" w:sz="0" w:space="0" w:color="auto"/>
                                          </w:divBdr>
                                          <w:divsChild>
                                            <w:div w:id="368265495">
                                              <w:marLeft w:val="0"/>
                                              <w:marRight w:val="0"/>
                                              <w:marTop w:val="0"/>
                                              <w:marBottom w:val="0"/>
                                              <w:divBdr>
                                                <w:top w:val="none" w:sz="0" w:space="0" w:color="auto"/>
                                                <w:left w:val="none" w:sz="0" w:space="0" w:color="auto"/>
                                                <w:bottom w:val="none" w:sz="0" w:space="0" w:color="auto"/>
                                                <w:right w:val="none" w:sz="0" w:space="0" w:color="auto"/>
                                              </w:divBdr>
                                            </w:div>
                                            <w:div w:id="325784069">
                                              <w:marLeft w:val="0"/>
                                              <w:marRight w:val="0"/>
                                              <w:marTop w:val="85"/>
                                              <w:marBottom w:val="0"/>
                                              <w:divBdr>
                                                <w:top w:val="none" w:sz="0" w:space="0" w:color="auto"/>
                                                <w:left w:val="none" w:sz="0" w:space="0" w:color="auto"/>
                                                <w:bottom w:val="none" w:sz="0" w:space="0" w:color="auto"/>
                                                <w:right w:val="none" w:sz="0" w:space="0" w:color="auto"/>
                                              </w:divBdr>
                                            </w:div>
                                          </w:divsChild>
                                        </w:div>
                                      </w:divsChild>
                                    </w:div>
                                  </w:divsChild>
                                </w:div>
                                <w:div w:id="530728514">
                                  <w:marLeft w:val="0"/>
                                  <w:marRight w:val="0"/>
                                  <w:marTop w:val="0"/>
                                  <w:marBottom w:val="0"/>
                                  <w:divBdr>
                                    <w:top w:val="none" w:sz="0" w:space="0" w:color="auto"/>
                                    <w:left w:val="none" w:sz="0" w:space="0" w:color="auto"/>
                                    <w:bottom w:val="none" w:sz="0" w:space="0" w:color="auto"/>
                                    <w:right w:val="none" w:sz="0" w:space="0" w:color="auto"/>
                                  </w:divBdr>
                                  <w:divsChild>
                                    <w:div w:id="481047847">
                                      <w:marLeft w:val="0"/>
                                      <w:marRight w:val="0"/>
                                      <w:marTop w:val="254"/>
                                      <w:marBottom w:val="0"/>
                                      <w:divBdr>
                                        <w:top w:val="none" w:sz="0" w:space="0" w:color="auto"/>
                                        <w:left w:val="none" w:sz="0" w:space="0" w:color="auto"/>
                                        <w:bottom w:val="none" w:sz="0" w:space="0" w:color="auto"/>
                                        <w:right w:val="none" w:sz="0" w:space="0" w:color="auto"/>
                                      </w:divBdr>
                                      <w:divsChild>
                                        <w:div w:id="1793788713">
                                          <w:marLeft w:val="0"/>
                                          <w:marRight w:val="0"/>
                                          <w:marTop w:val="0"/>
                                          <w:marBottom w:val="152"/>
                                          <w:divBdr>
                                            <w:top w:val="none" w:sz="0" w:space="0" w:color="auto"/>
                                            <w:left w:val="none" w:sz="0" w:space="0" w:color="auto"/>
                                            <w:bottom w:val="none" w:sz="0" w:space="0" w:color="auto"/>
                                            <w:right w:val="none" w:sz="0" w:space="0" w:color="auto"/>
                                          </w:divBdr>
                                          <w:divsChild>
                                            <w:div w:id="901865749">
                                              <w:marLeft w:val="0"/>
                                              <w:marRight w:val="0"/>
                                              <w:marTop w:val="0"/>
                                              <w:marBottom w:val="0"/>
                                              <w:divBdr>
                                                <w:top w:val="none" w:sz="0" w:space="0" w:color="auto"/>
                                                <w:left w:val="none" w:sz="0" w:space="0" w:color="auto"/>
                                                <w:bottom w:val="none" w:sz="0" w:space="0" w:color="auto"/>
                                                <w:right w:val="none" w:sz="0" w:space="0" w:color="auto"/>
                                              </w:divBdr>
                                            </w:div>
                                            <w:div w:id="312024589">
                                              <w:marLeft w:val="0"/>
                                              <w:marRight w:val="0"/>
                                              <w:marTop w:val="8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11023">
              <w:marLeft w:val="0"/>
              <w:marRight w:val="254"/>
              <w:marTop w:val="305"/>
              <w:marBottom w:val="0"/>
              <w:divBdr>
                <w:top w:val="none" w:sz="0" w:space="0" w:color="auto"/>
                <w:left w:val="none" w:sz="0" w:space="0" w:color="auto"/>
                <w:bottom w:val="none" w:sz="0" w:space="0" w:color="auto"/>
                <w:right w:val="none" w:sz="0" w:space="0" w:color="auto"/>
              </w:divBdr>
              <w:divsChild>
                <w:div w:id="146946513">
                  <w:marLeft w:val="0"/>
                  <w:marRight w:val="0"/>
                  <w:marTop w:val="0"/>
                  <w:marBottom w:val="254"/>
                  <w:divBdr>
                    <w:top w:val="none" w:sz="0" w:space="0" w:color="auto"/>
                    <w:left w:val="none" w:sz="0" w:space="0" w:color="auto"/>
                    <w:bottom w:val="none" w:sz="0" w:space="0" w:color="auto"/>
                    <w:right w:val="none" w:sz="0" w:space="0" w:color="auto"/>
                  </w:divBdr>
                  <w:divsChild>
                    <w:div w:id="1999655311">
                      <w:marLeft w:val="0"/>
                      <w:marRight w:val="0"/>
                      <w:marTop w:val="0"/>
                      <w:marBottom w:val="0"/>
                      <w:divBdr>
                        <w:top w:val="none" w:sz="0" w:space="0" w:color="auto"/>
                        <w:left w:val="none" w:sz="0" w:space="0" w:color="auto"/>
                        <w:bottom w:val="none" w:sz="0" w:space="0" w:color="auto"/>
                        <w:right w:val="none" w:sz="0" w:space="0" w:color="auto"/>
                      </w:divBdr>
                    </w:div>
                  </w:divsChild>
                </w:div>
                <w:div w:id="1774595613">
                  <w:marLeft w:val="0"/>
                  <w:marRight w:val="0"/>
                  <w:marTop w:val="0"/>
                  <w:marBottom w:val="254"/>
                  <w:divBdr>
                    <w:top w:val="none" w:sz="0" w:space="0" w:color="auto"/>
                    <w:left w:val="none" w:sz="0" w:space="0" w:color="auto"/>
                    <w:bottom w:val="none" w:sz="0" w:space="0" w:color="auto"/>
                    <w:right w:val="none" w:sz="0" w:space="0" w:color="auto"/>
                  </w:divBdr>
                  <w:divsChild>
                    <w:div w:id="978922789">
                      <w:marLeft w:val="0"/>
                      <w:marRight w:val="0"/>
                      <w:marTop w:val="0"/>
                      <w:marBottom w:val="0"/>
                      <w:divBdr>
                        <w:top w:val="none" w:sz="0" w:space="0" w:color="auto"/>
                        <w:left w:val="none" w:sz="0" w:space="0" w:color="auto"/>
                        <w:bottom w:val="none" w:sz="0" w:space="0" w:color="auto"/>
                        <w:right w:val="none" w:sz="0" w:space="0" w:color="auto"/>
                      </w:divBdr>
                      <w:divsChild>
                        <w:div w:id="1472361758">
                          <w:marLeft w:val="0"/>
                          <w:marRight w:val="0"/>
                          <w:marTop w:val="0"/>
                          <w:marBottom w:val="85"/>
                          <w:divBdr>
                            <w:top w:val="single" w:sz="6" w:space="0" w:color="D7D7D7"/>
                            <w:left w:val="single" w:sz="6" w:space="0" w:color="D7D7D7"/>
                            <w:bottom w:val="single" w:sz="6" w:space="8" w:color="D7D7D7"/>
                            <w:right w:val="single" w:sz="6" w:space="0" w:color="D7D7D7"/>
                          </w:divBdr>
                          <w:divsChild>
                            <w:div w:id="4095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75832">
                  <w:marLeft w:val="0"/>
                  <w:marRight w:val="0"/>
                  <w:marTop w:val="0"/>
                  <w:marBottom w:val="254"/>
                  <w:divBdr>
                    <w:top w:val="none" w:sz="0" w:space="0" w:color="auto"/>
                    <w:left w:val="none" w:sz="0" w:space="0" w:color="auto"/>
                    <w:bottom w:val="none" w:sz="0" w:space="0" w:color="auto"/>
                    <w:right w:val="none" w:sz="0" w:space="0" w:color="auto"/>
                  </w:divBdr>
                  <w:divsChild>
                    <w:div w:id="405807867">
                      <w:marLeft w:val="0"/>
                      <w:marRight w:val="0"/>
                      <w:marTop w:val="0"/>
                      <w:marBottom w:val="0"/>
                      <w:divBdr>
                        <w:top w:val="none" w:sz="0" w:space="0" w:color="auto"/>
                        <w:left w:val="none" w:sz="0" w:space="0" w:color="auto"/>
                        <w:bottom w:val="none" w:sz="0" w:space="0" w:color="auto"/>
                        <w:right w:val="none" w:sz="0" w:space="0" w:color="auto"/>
                      </w:divBdr>
                    </w:div>
                  </w:divsChild>
                </w:div>
                <w:div w:id="1643072974">
                  <w:marLeft w:val="0"/>
                  <w:marRight w:val="0"/>
                  <w:marTop w:val="0"/>
                  <w:marBottom w:val="0"/>
                  <w:divBdr>
                    <w:top w:val="none" w:sz="0" w:space="0" w:color="auto"/>
                    <w:left w:val="none" w:sz="0" w:space="0" w:color="auto"/>
                    <w:bottom w:val="none" w:sz="0" w:space="0" w:color="auto"/>
                    <w:right w:val="none" w:sz="0" w:space="0" w:color="auto"/>
                  </w:divBdr>
                  <w:divsChild>
                    <w:div w:id="2004697592">
                      <w:marLeft w:val="0"/>
                      <w:marRight w:val="0"/>
                      <w:marTop w:val="0"/>
                      <w:marBottom w:val="0"/>
                      <w:divBdr>
                        <w:top w:val="none" w:sz="0" w:space="0" w:color="auto"/>
                        <w:left w:val="none" w:sz="0" w:space="0" w:color="auto"/>
                        <w:bottom w:val="none" w:sz="0" w:space="0" w:color="auto"/>
                        <w:right w:val="none" w:sz="0" w:space="0" w:color="auto"/>
                      </w:divBdr>
                      <w:divsChild>
                        <w:div w:id="424763947">
                          <w:marLeft w:val="0"/>
                          <w:marRight w:val="0"/>
                          <w:marTop w:val="0"/>
                          <w:marBottom w:val="0"/>
                          <w:divBdr>
                            <w:top w:val="none" w:sz="0" w:space="0" w:color="auto"/>
                            <w:left w:val="none" w:sz="0" w:space="0" w:color="auto"/>
                            <w:bottom w:val="none" w:sz="0" w:space="0" w:color="auto"/>
                            <w:right w:val="none" w:sz="0" w:space="0" w:color="auto"/>
                          </w:divBdr>
                          <w:divsChild>
                            <w:div w:id="1221399123">
                              <w:marLeft w:val="0"/>
                              <w:marRight w:val="0"/>
                              <w:marTop w:val="0"/>
                              <w:marBottom w:val="0"/>
                              <w:divBdr>
                                <w:top w:val="none" w:sz="0" w:space="0" w:color="auto"/>
                                <w:left w:val="none" w:sz="0" w:space="0" w:color="auto"/>
                                <w:bottom w:val="none" w:sz="0" w:space="0" w:color="auto"/>
                                <w:right w:val="none" w:sz="0" w:space="0" w:color="auto"/>
                              </w:divBdr>
                              <w:divsChild>
                                <w:div w:id="1055391964">
                                  <w:marLeft w:val="0"/>
                                  <w:marRight w:val="0"/>
                                  <w:marTop w:val="0"/>
                                  <w:marBottom w:val="254"/>
                                  <w:divBdr>
                                    <w:top w:val="none" w:sz="0" w:space="0" w:color="auto"/>
                                    <w:left w:val="none" w:sz="0" w:space="0" w:color="auto"/>
                                    <w:bottom w:val="none" w:sz="0" w:space="0" w:color="auto"/>
                                    <w:right w:val="none" w:sz="0" w:space="0" w:color="auto"/>
                                  </w:divBdr>
                                  <w:divsChild>
                                    <w:div w:id="381246182">
                                      <w:marLeft w:val="0"/>
                                      <w:marRight w:val="0"/>
                                      <w:marTop w:val="0"/>
                                      <w:marBottom w:val="0"/>
                                      <w:divBdr>
                                        <w:top w:val="none" w:sz="0" w:space="0" w:color="auto"/>
                                        <w:left w:val="none" w:sz="0" w:space="0" w:color="auto"/>
                                        <w:bottom w:val="none" w:sz="0" w:space="0" w:color="auto"/>
                                        <w:right w:val="none" w:sz="0" w:space="0" w:color="auto"/>
                                      </w:divBdr>
                                    </w:div>
                                  </w:divsChild>
                                </w:div>
                                <w:div w:id="1765802766">
                                  <w:marLeft w:val="0"/>
                                  <w:marRight w:val="0"/>
                                  <w:marTop w:val="0"/>
                                  <w:marBottom w:val="0"/>
                                  <w:divBdr>
                                    <w:top w:val="none" w:sz="0" w:space="0" w:color="auto"/>
                                    <w:left w:val="none" w:sz="0" w:space="0" w:color="auto"/>
                                    <w:bottom w:val="none" w:sz="0" w:space="0" w:color="auto"/>
                                    <w:right w:val="none" w:sz="0" w:space="0" w:color="auto"/>
                                  </w:divBdr>
                                  <w:divsChild>
                                    <w:div w:id="8216015">
                                      <w:marLeft w:val="0"/>
                                      <w:marRight w:val="0"/>
                                      <w:marTop w:val="0"/>
                                      <w:marBottom w:val="0"/>
                                      <w:divBdr>
                                        <w:top w:val="none" w:sz="0" w:space="0" w:color="auto"/>
                                        <w:left w:val="none" w:sz="0" w:space="0" w:color="auto"/>
                                        <w:bottom w:val="none" w:sz="0" w:space="0" w:color="auto"/>
                                        <w:right w:val="none" w:sz="0" w:space="0" w:color="auto"/>
                                      </w:divBdr>
                                      <w:divsChild>
                                        <w:div w:id="303169644">
                                          <w:marLeft w:val="0"/>
                                          <w:marRight w:val="0"/>
                                          <w:marTop w:val="0"/>
                                          <w:marBottom w:val="169"/>
                                          <w:divBdr>
                                            <w:top w:val="none" w:sz="0" w:space="0" w:color="auto"/>
                                            <w:left w:val="none" w:sz="0" w:space="0" w:color="auto"/>
                                            <w:bottom w:val="single" w:sz="6" w:space="4" w:color="BFBFBF"/>
                                            <w:right w:val="none" w:sz="0" w:space="0" w:color="auto"/>
                                          </w:divBdr>
                                        </w:div>
                                        <w:div w:id="992562193">
                                          <w:marLeft w:val="0"/>
                                          <w:marRight w:val="0"/>
                                          <w:marTop w:val="0"/>
                                          <w:marBottom w:val="169"/>
                                          <w:divBdr>
                                            <w:top w:val="none" w:sz="0" w:space="0" w:color="auto"/>
                                            <w:left w:val="none" w:sz="0" w:space="0" w:color="auto"/>
                                            <w:bottom w:val="single" w:sz="6" w:space="4" w:color="BFBFBF"/>
                                            <w:right w:val="none" w:sz="0" w:space="0" w:color="auto"/>
                                          </w:divBdr>
                                        </w:div>
                                        <w:div w:id="1477918317">
                                          <w:marLeft w:val="0"/>
                                          <w:marRight w:val="0"/>
                                          <w:marTop w:val="0"/>
                                          <w:marBottom w:val="169"/>
                                          <w:divBdr>
                                            <w:top w:val="none" w:sz="0" w:space="0" w:color="auto"/>
                                            <w:left w:val="none" w:sz="0" w:space="0" w:color="auto"/>
                                            <w:bottom w:val="single" w:sz="6" w:space="4" w:color="BFBFBF"/>
                                            <w:right w:val="none" w:sz="0" w:space="0" w:color="auto"/>
                                          </w:divBdr>
                                        </w:div>
                                      </w:divsChild>
                                    </w:div>
                                  </w:divsChild>
                                </w:div>
                              </w:divsChild>
                            </w:div>
                          </w:divsChild>
                        </w:div>
                        <w:div w:id="222108333">
                          <w:marLeft w:val="0"/>
                          <w:marRight w:val="0"/>
                          <w:marTop w:val="0"/>
                          <w:marBottom w:val="0"/>
                          <w:divBdr>
                            <w:top w:val="none" w:sz="0" w:space="0" w:color="auto"/>
                            <w:left w:val="none" w:sz="0" w:space="0" w:color="auto"/>
                            <w:bottom w:val="none" w:sz="0" w:space="0" w:color="auto"/>
                            <w:right w:val="none" w:sz="0" w:space="0" w:color="auto"/>
                          </w:divBdr>
                          <w:divsChild>
                            <w:div w:id="1641685817">
                              <w:marLeft w:val="0"/>
                              <w:marRight w:val="0"/>
                              <w:marTop w:val="0"/>
                              <w:marBottom w:val="254"/>
                              <w:divBdr>
                                <w:top w:val="none" w:sz="0" w:space="0" w:color="auto"/>
                                <w:left w:val="none" w:sz="0" w:space="0" w:color="auto"/>
                                <w:bottom w:val="none" w:sz="0" w:space="0" w:color="auto"/>
                                <w:right w:val="none" w:sz="0" w:space="0" w:color="auto"/>
                              </w:divBdr>
                              <w:divsChild>
                                <w:div w:id="796028571">
                                  <w:marLeft w:val="0"/>
                                  <w:marRight w:val="0"/>
                                  <w:marTop w:val="0"/>
                                  <w:marBottom w:val="0"/>
                                  <w:divBdr>
                                    <w:top w:val="none" w:sz="0" w:space="0" w:color="auto"/>
                                    <w:left w:val="none" w:sz="0" w:space="0" w:color="auto"/>
                                    <w:bottom w:val="none" w:sz="0" w:space="0" w:color="auto"/>
                                    <w:right w:val="none" w:sz="0" w:space="0" w:color="auto"/>
                                  </w:divBdr>
                                </w:div>
                              </w:divsChild>
                            </w:div>
                            <w:div w:id="306597427">
                              <w:marLeft w:val="0"/>
                              <w:marRight w:val="0"/>
                              <w:marTop w:val="0"/>
                              <w:marBottom w:val="0"/>
                              <w:divBdr>
                                <w:top w:val="none" w:sz="0" w:space="0" w:color="auto"/>
                                <w:left w:val="none" w:sz="0" w:space="0" w:color="auto"/>
                                <w:bottom w:val="none" w:sz="0" w:space="0" w:color="auto"/>
                                <w:right w:val="none" w:sz="0" w:space="0" w:color="auto"/>
                              </w:divBdr>
                              <w:divsChild>
                                <w:div w:id="439300423">
                                  <w:marLeft w:val="0"/>
                                  <w:marRight w:val="0"/>
                                  <w:marTop w:val="0"/>
                                  <w:marBottom w:val="0"/>
                                  <w:divBdr>
                                    <w:top w:val="none" w:sz="0" w:space="0" w:color="auto"/>
                                    <w:left w:val="none" w:sz="0" w:space="0" w:color="auto"/>
                                    <w:bottom w:val="none" w:sz="0" w:space="0" w:color="auto"/>
                                    <w:right w:val="none" w:sz="0" w:space="0" w:color="auto"/>
                                  </w:divBdr>
                                  <w:divsChild>
                                    <w:div w:id="690381698">
                                      <w:marLeft w:val="0"/>
                                      <w:marRight w:val="0"/>
                                      <w:marTop w:val="0"/>
                                      <w:marBottom w:val="0"/>
                                      <w:divBdr>
                                        <w:top w:val="none" w:sz="0" w:space="0" w:color="auto"/>
                                        <w:left w:val="none" w:sz="0" w:space="0" w:color="auto"/>
                                        <w:bottom w:val="none" w:sz="0" w:space="0" w:color="auto"/>
                                        <w:right w:val="none" w:sz="0" w:space="0" w:color="auto"/>
                                      </w:divBdr>
                                      <w:divsChild>
                                        <w:div w:id="56710321">
                                          <w:marLeft w:val="0"/>
                                          <w:marRight w:val="0"/>
                                          <w:marTop w:val="0"/>
                                          <w:marBottom w:val="0"/>
                                          <w:divBdr>
                                            <w:top w:val="none" w:sz="0" w:space="0" w:color="auto"/>
                                            <w:left w:val="none" w:sz="0" w:space="0" w:color="auto"/>
                                            <w:bottom w:val="none" w:sz="0" w:space="0" w:color="auto"/>
                                            <w:right w:val="none" w:sz="0" w:space="0" w:color="auto"/>
                                          </w:divBdr>
                                          <w:divsChild>
                                            <w:div w:id="1648509927">
                                              <w:marLeft w:val="0"/>
                                              <w:marRight w:val="0"/>
                                              <w:marTop w:val="0"/>
                                              <w:marBottom w:val="0"/>
                                              <w:divBdr>
                                                <w:top w:val="none" w:sz="0" w:space="0" w:color="auto"/>
                                                <w:left w:val="none" w:sz="0" w:space="0" w:color="auto"/>
                                                <w:bottom w:val="none" w:sz="0" w:space="0" w:color="auto"/>
                                                <w:right w:val="none" w:sz="0" w:space="0" w:color="auto"/>
                                              </w:divBdr>
                                            </w:div>
                                            <w:div w:id="176163726">
                                              <w:marLeft w:val="0"/>
                                              <w:marRight w:val="0"/>
                                              <w:marTop w:val="0"/>
                                              <w:marBottom w:val="0"/>
                                              <w:divBdr>
                                                <w:top w:val="none" w:sz="0" w:space="0" w:color="auto"/>
                                                <w:left w:val="none" w:sz="0" w:space="0" w:color="auto"/>
                                                <w:bottom w:val="none" w:sz="0" w:space="0" w:color="auto"/>
                                                <w:right w:val="none" w:sz="0" w:space="0" w:color="auto"/>
                                              </w:divBdr>
                                            </w:div>
                                            <w:div w:id="1439449251">
                                              <w:marLeft w:val="0"/>
                                              <w:marRight w:val="0"/>
                                              <w:marTop w:val="0"/>
                                              <w:marBottom w:val="0"/>
                                              <w:divBdr>
                                                <w:top w:val="none" w:sz="0" w:space="0" w:color="auto"/>
                                                <w:left w:val="none" w:sz="0" w:space="0" w:color="auto"/>
                                                <w:bottom w:val="none" w:sz="0" w:space="0" w:color="auto"/>
                                                <w:right w:val="none" w:sz="0" w:space="0" w:color="auto"/>
                                              </w:divBdr>
                                            </w:div>
                                            <w:div w:id="1024939329">
                                              <w:marLeft w:val="0"/>
                                              <w:marRight w:val="0"/>
                                              <w:marTop w:val="0"/>
                                              <w:marBottom w:val="0"/>
                                              <w:divBdr>
                                                <w:top w:val="none" w:sz="0" w:space="0" w:color="auto"/>
                                                <w:left w:val="none" w:sz="0" w:space="0" w:color="auto"/>
                                                <w:bottom w:val="none" w:sz="0" w:space="0" w:color="auto"/>
                                                <w:right w:val="none" w:sz="0" w:space="0" w:color="auto"/>
                                              </w:divBdr>
                                            </w:div>
                                            <w:div w:id="9175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530704">
          <w:marLeft w:val="27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cebook.com/sharer.php?u=http://www.rg.ru/2006/07/29/personaljnye-dannye-dok.html" TargetMode="External"/><Relationship Id="rId18" Type="http://schemas.openxmlformats.org/officeDocument/2006/relationships/hyperlink" Target="http://www.rg.ru/gazeta/rg/2006/07/29.html" TargetMode="External"/><Relationship Id="rId3" Type="http://schemas.openxmlformats.org/officeDocument/2006/relationships/webSettings" Target="webSettings.xml"/><Relationship Id="rId7" Type="http://schemas.openxmlformats.org/officeDocument/2006/relationships/hyperlink" Target="http://www.rg.ru/printable/2006/07/29/personaljnye-dannye-dok.html" TargetMode="External"/><Relationship Id="rId12" Type="http://schemas.openxmlformats.org/officeDocument/2006/relationships/image" Target="media/image4.png"/><Relationship Id="rId17" Type="http://schemas.openxmlformats.org/officeDocument/2006/relationships/hyperlink" Target="http://www.rg.ru/2006/07/29/personaljnye-dannye-dok.html"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vkontakte.ru/share.php?url=http://www.rg.ru/2006/07/29/personaljnye-dannye-dok.html" TargetMode="External"/><Relationship Id="rId5" Type="http://schemas.openxmlformats.org/officeDocument/2006/relationships/hyperlink" Target="http://outer.rg.ru/plain/download_doc/?url=2006/07/29/personaljnye-dannye-dok.html" TargetMode="External"/><Relationship Id="rId15" Type="http://schemas.openxmlformats.org/officeDocument/2006/relationships/hyperlink" Target="https://m.google.com/app/plus/x/?v=compose&amp;content=http://www.rg.ru/2006/07/29/personaljnye-dannye-dok.htm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hyperlink" Target="http://www.rg.ru/2006/07/29/personaljnye-dannye-dok.html" TargetMode="External"/><Relationship Id="rId9" Type="http://schemas.openxmlformats.org/officeDocument/2006/relationships/hyperlink" Target="http://twitter.com/home?status=http://www.rg.ru/2006/07/29/personaljnye-dannye-dok.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7103</Words>
  <Characters>40492</Characters>
  <Application>Microsoft Office Word</Application>
  <DocSecurity>0</DocSecurity>
  <Lines>337</Lines>
  <Paragraphs>94</Paragraphs>
  <ScaleCrop>false</ScaleCrop>
  <Company/>
  <LinksUpToDate>false</LinksUpToDate>
  <CharactersWithSpaces>47501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№1</dc:creator>
  <cp:keywords/>
  <dc:description/>
  <cp:lastModifiedBy>СОШ №1</cp:lastModifiedBy>
  <cp:revision>3</cp:revision>
  <dcterms:created xsi:type="dcterms:W3CDTF">2015-11-30T10:54:00Z</dcterms:created>
  <dcterms:modified xsi:type="dcterms:W3CDTF">2015-11-30T10:55:00Z</dcterms:modified>
</cp:coreProperties>
</file>